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976741" w:rsidRPr="008E689E" w:rsidRDefault="00976741" w:rsidP="00EE1DBE">
      <w:pPr>
        <w:jc w:val="both"/>
        <w:rPr>
          <w:b/>
          <w:bCs/>
          <w:sz w:val="32"/>
          <w:szCs w:val="32"/>
          <w:rtl/>
          <w:lang w:bidi="ar-IQ"/>
        </w:rPr>
      </w:pPr>
      <w:r>
        <w:rPr>
          <w:rFonts w:hint="cs"/>
          <w:b/>
          <w:bCs/>
          <w:sz w:val="32"/>
          <w:szCs w:val="32"/>
          <w:rtl/>
          <w:lang w:bidi="ar-IQ"/>
        </w:rPr>
        <w:t xml:space="preserve">قسم </w:t>
      </w:r>
      <w:r w:rsidR="00EE1DBE">
        <w:rPr>
          <w:rFonts w:hint="cs"/>
          <w:b/>
          <w:bCs/>
          <w:sz w:val="32"/>
          <w:szCs w:val="32"/>
          <w:rtl/>
          <w:lang w:bidi="ar-IQ"/>
        </w:rPr>
        <w:t>ال</w:t>
      </w:r>
      <w:r>
        <w:rPr>
          <w:rFonts w:hint="cs"/>
          <w:b/>
          <w:bCs/>
          <w:sz w:val="32"/>
          <w:szCs w:val="32"/>
          <w:rtl/>
          <w:lang w:bidi="ar-IQ"/>
        </w:rPr>
        <w:t xml:space="preserve">تقنيات </w:t>
      </w:r>
      <w:r w:rsidR="00EE1DBE">
        <w:rPr>
          <w:rFonts w:hint="cs"/>
          <w:b/>
          <w:bCs/>
          <w:sz w:val="32"/>
          <w:szCs w:val="32"/>
          <w:rtl/>
          <w:lang w:bidi="ar-IQ"/>
        </w:rPr>
        <w:t>المالية والمحاسبية</w:t>
      </w:r>
    </w:p>
    <w:p w:rsidR="00976741" w:rsidRDefault="008E73A0"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916170" w:rsidRDefault="00916170" w:rsidP="00EE1DBE">
                  <w:pPr>
                    <w:jc w:val="center"/>
                    <w:rPr>
                      <w:rtl/>
                      <w:lang w:bidi="ar-IQ"/>
                    </w:rPr>
                  </w:pPr>
                  <w:r>
                    <w:rPr>
                      <w:rFonts w:hint="cs"/>
                      <w:rtl/>
                      <w:lang w:bidi="ar-IQ"/>
                    </w:rPr>
                    <w:t>حقيبة تعليمية في حقوق الانسان والديمقراطية</w:t>
                  </w:r>
                </w:p>
                <w:p w:rsidR="00916170" w:rsidRDefault="00916170" w:rsidP="00EE1DBE">
                  <w:pPr>
                    <w:jc w:val="center"/>
                    <w:rPr>
                      <w:lang w:bidi="ar-IQ"/>
                    </w:rPr>
                  </w:pPr>
                  <w:r>
                    <w:rPr>
                      <w:rFonts w:hint="cs"/>
                      <w:rtl/>
                      <w:lang w:bidi="ar-IQ"/>
                    </w:rPr>
                    <w:t>لطلبة قسم التقنيات المالية والمحاسبية</w:t>
                  </w:r>
                </w:p>
                <w:p w:rsidR="00916170" w:rsidRDefault="00916170" w:rsidP="00976741">
                  <w:pPr>
                    <w:jc w:val="center"/>
                    <w:rPr>
                      <w:lang w:bidi="ar-IQ"/>
                    </w:rPr>
                  </w:pPr>
                </w:p>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976741" w:rsidRDefault="00976741" w:rsidP="00976741">
      <w:pPr>
        <w:pStyle w:val="a6"/>
        <w:jc w:val="center"/>
        <w:rPr>
          <w:rtl/>
          <w:lang w:bidi="ar-IQ"/>
        </w:rPr>
      </w:pPr>
    </w:p>
    <w:p w:rsidR="009B0D7F" w:rsidRPr="00F92ED4" w:rsidRDefault="00EE1DBE" w:rsidP="00F92ED4">
      <w:pPr>
        <w:ind w:left="360"/>
        <w:rPr>
          <w:rFonts w:ascii="Simplified Arabic" w:hAnsi="Simplified Arabic" w:cs="Simplified Arabic"/>
          <w:b/>
          <w:bCs/>
          <w:sz w:val="32"/>
          <w:szCs w:val="32"/>
          <w:lang w:bidi="ar-IQ"/>
        </w:rPr>
      </w:pPr>
      <w:r w:rsidRPr="00C4493D">
        <w:rPr>
          <w:rFonts w:ascii="Simplified Arabic" w:hAnsi="Simplified Arabic" w:cs="Simplified Arabic" w:hint="cs"/>
          <w:b/>
          <w:bCs/>
          <w:sz w:val="32"/>
          <w:szCs w:val="32"/>
          <w:rtl/>
          <w:lang w:bidi="ar-IQ"/>
        </w:rPr>
        <w:t>العلاقة بين حقوق الإنسان والحريات العامة :</w:t>
      </w:r>
      <w:r w:rsidR="00F92ED4" w:rsidRPr="00F92ED4">
        <w:rPr>
          <w:rFonts w:ascii="Calibri" w:eastAsia="+mn-ea" w:hAnsi="Arial" w:cs="Arial"/>
          <w:b/>
          <w:bCs/>
          <w:color w:val="000000"/>
          <w:rtl/>
        </w:rPr>
        <w:t xml:space="preserve"> </w:t>
      </w:r>
      <w:r w:rsidR="002867C6" w:rsidRPr="00F92ED4">
        <w:rPr>
          <w:rFonts w:ascii="Simplified Arabic" w:hAnsi="Simplified Arabic" w:cs="Simplified Arabic"/>
          <w:b/>
          <w:bCs/>
          <w:sz w:val="32"/>
          <w:szCs w:val="32"/>
          <w:rtl/>
        </w:rPr>
        <w:t>الإعلان العالمي لحقوق الإنسان</w:t>
      </w:r>
    </w:p>
    <w:p w:rsidR="00EE1DBE" w:rsidRPr="00F92ED4" w:rsidRDefault="00F92ED4" w:rsidP="00C4493D">
      <w:pPr>
        <w:ind w:left="26"/>
        <w:rPr>
          <w:rFonts w:ascii="Simplified Arabic" w:hAnsi="Simplified Arabic" w:cs="Simplified Arabic"/>
          <w:b/>
          <w:bCs/>
          <w:sz w:val="32"/>
          <w:szCs w:val="32"/>
          <w:rtl/>
          <w:lang w:bidi="ar-IQ"/>
        </w:rPr>
      </w:pPr>
      <w:r w:rsidRPr="00F92ED4">
        <w:rPr>
          <w:rFonts w:ascii="Simplified Arabic" w:hAnsi="Simplified Arabic" w:cs="Simplified Arabic" w:hint="cs"/>
          <w:b/>
          <w:bCs/>
          <w:sz w:val="32"/>
          <w:szCs w:val="32"/>
          <w:rtl/>
          <w:lang w:bidi="ar-IQ"/>
        </w:rPr>
        <w:t>تصنيف</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حقوق</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الإنسان</w:t>
      </w:r>
      <w:r w:rsidRPr="00F92ED4">
        <w:rPr>
          <w:rFonts w:ascii="Simplified Arabic" w:hAnsi="Simplified Arabic" w:cs="Simplified Arabic"/>
          <w:b/>
          <w:bCs/>
          <w:sz w:val="32"/>
          <w:szCs w:val="32"/>
          <w:rtl/>
          <w:lang w:bidi="ar-IQ"/>
        </w:rPr>
        <w:t xml:space="preserve"> ( </w:t>
      </w:r>
      <w:r w:rsidRPr="00F92ED4">
        <w:rPr>
          <w:rFonts w:ascii="Simplified Arabic" w:hAnsi="Simplified Arabic" w:cs="Simplified Arabic" w:hint="cs"/>
          <w:b/>
          <w:bCs/>
          <w:sz w:val="32"/>
          <w:szCs w:val="32"/>
          <w:rtl/>
          <w:lang w:bidi="ar-IQ"/>
        </w:rPr>
        <w:t>الاقتصادية</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والاجتماعية</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والثقافية</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وحقوق</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الإنسان</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المدنية</w:t>
      </w:r>
      <w:r w:rsidRPr="00F92ED4">
        <w:rPr>
          <w:rFonts w:ascii="Simplified Arabic" w:hAnsi="Simplified Arabic" w:cs="Simplified Arabic"/>
          <w:b/>
          <w:bCs/>
          <w:sz w:val="32"/>
          <w:szCs w:val="32"/>
          <w:rtl/>
          <w:lang w:bidi="ar-IQ"/>
        </w:rPr>
        <w:t xml:space="preserve"> </w:t>
      </w:r>
      <w:r w:rsidRPr="00F92ED4">
        <w:rPr>
          <w:rFonts w:ascii="Simplified Arabic" w:hAnsi="Simplified Arabic" w:cs="Simplified Arabic" w:hint="cs"/>
          <w:b/>
          <w:bCs/>
          <w:sz w:val="32"/>
          <w:szCs w:val="32"/>
          <w:rtl/>
          <w:lang w:bidi="ar-IQ"/>
        </w:rPr>
        <w:t>والسياسية</w:t>
      </w:r>
      <w:r w:rsidRPr="00F92ED4">
        <w:rPr>
          <w:rFonts w:ascii="Simplified Arabic" w:hAnsi="Simplified Arabic" w:cs="Simplified Arabic"/>
          <w:b/>
          <w:bCs/>
          <w:sz w:val="32"/>
          <w:szCs w:val="32"/>
          <w:rtl/>
          <w:lang w:bidi="ar-IQ"/>
        </w:rPr>
        <w:t xml:space="preserve"> )</w:t>
      </w:r>
    </w:p>
    <w:p w:rsidR="00976741" w:rsidRPr="00EE1DBE" w:rsidRDefault="00976741" w:rsidP="00EE1DBE">
      <w:pPr>
        <w:pStyle w:val="a6"/>
        <w:rPr>
          <w:rtl/>
          <w:lang w:bidi="ar-IQ"/>
        </w:rPr>
      </w:pPr>
    </w:p>
    <w:p w:rsidR="00976741" w:rsidRPr="008E689E" w:rsidRDefault="00976741" w:rsidP="00976741">
      <w:pPr>
        <w:jc w:val="center"/>
        <w:rPr>
          <w:b/>
          <w:bCs/>
          <w:sz w:val="32"/>
          <w:szCs w:val="32"/>
          <w:rtl/>
          <w:lang w:bidi="ar-IQ"/>
        </w:rPr>
      </w:pPr>
    </w:p>
    <w:p w:rsidR="00EE1DBE" w:rsidRPr="008E689E" w:rsidRDefault="00EE1DBE" w:rsidP="00EE1DBE">
      <w:pPr>
        <w:jc w:val="center"/>
        <w:rPr>
          <w:b/>
          <w:bCs/>
          <w:sz w:val="32"/>
          <w:szCs w:val="32"/>
          <w:rtl/>
          <w:lang w:bidi="ar-IQ"/>
        </w:rPr>
      </w:pPr>
      <w:r w:rsidRPr="008E689E">
        <w:rPr>
          <w:rFonts w:hint="cs"/>
          <w:b/>
          <w:bCs/>
          <w:sz w:val="32"/>
          <w:szCs w:val="32"/>
          <w:rtl/>
          <w:lang w:bidi="ar-IQ"/>
        </w:rPr>
        <w:t xml:space="preserve">إعداد </w:t>
      </w:r>
      <w:r>
        <w:rPr>
          <w:rFonts w:hint="cs"/>
          <w:b/>
          <w:bCs/>
          <w:sz w:val="32"/>
          <w:szCs w:val="32"/>
          <w:rtl/>
          <w:lang w:bidi="ar-IQ"/>
        </w:rPr>
        <w:t>المدرس مساعد</w:t>
      </w:r>
    </w:p>
    <w:p w:rsidR="00EE1DBE" w:rsidRPr="008E689E" w:rsidRDefault="00EE1DBE" w:rsidP="00EE1DBE">
      <w:pPr>
        <w:jc w:val="center"/>
        <w:rPr>
          <w:b/>
          <w:bCs/>
          <w:sz w:val="32"/>
          <w:szCs w:val="32"/>
          <w:rtl/>
          <w:lang w:bidi="ar-IQ"/>
        </w:rPr>
      </w:pPr>
      <w:r>
        <w:rPr>
          <w:rFonts w:hint="cs"/>
          <w:b/>
          <w:bCs/>
          <w:sz w:val="32"/>
          <w:szCs w:val="32"/>
          <w:rtl/>
          <w:lang w:bidi="ar-IQ"/>
        </w:rPr>
        <w:t>بتول عبد العزيز رشيد</w:t>
      </w:r>
    </w:p>
    <w:p w:rsidR="00EE1DBE" w:rsidRPr="008E689E" w:rsidRDefault="00EE1DBE" w:rsidP="00EE1DBE">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976741" w:rsidRDefault="00976741" w:rsidP="00976741">
      <w:pPr>
        <w:jc w:val="both"/>
        <w:rPr>
          <w:b/>
          <w:bCs/>
          <w:sz w:val="32"/>
          <w:szCs w:val="32"/>
          <w:rtl/>
          <w:lang w:bidi="ar-IQ"/>
        </w:rPr>
      </w:pPr>
    </w:p>
    <w:p w:rsidR="00976741" w:rsidRDefault="00976741" w:rsidP="00976741">
      <w:pPr>
        <w:jc w:val="both"/>
        <w:rPr>
          <w:b/>
          <w:bCs/>
          <w:sz w:val="32"/>
          <w:szCs w:val="32"/>
          <w:rtl/>
          <w:lang w:bidi="ar-IQ"/>
        </w:rPr>
      </w:pPr>
    </w:p>
    <w:p w:rsidR="00976741" w:rsidRDefault="00976741" w:rsidP="00976741">
      <w:pPr>
        <w:jc w:val="both"/>
        <w:rPr>
          <w:b/>
          <w:bCs/>
          <w:sz w:val="32"/>
          <w:szCs w:val="32"/>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8E73A0" w:rsidP="00976741">
      <w:pPr>
        <w:jc w:val="both"/>
        <w:rPr>
          <w:rtl/>
          <w:lang w:bidi="ar-IQ"/>
        </w:rPr>
      </w:pPr>
      <w:r>
        <w:rPr>
          <w:noProof/>
          <w:rtl/>
        </w:rPr>
        <w:lastRenderedPageBreak/>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fit-shape-to-text:t">
              <w:txbxContent>
                <w:p w:rsidR="00916170" w:rsidRPr="00A92768" w:rsidRDefault="008E73A0" w:rsidP="00976741">
                  <w:pPr>
                    <w:rPr>
                      <w:lang w:bidi="ar-IQ"/>
                    </w:rPr>
                  </w:pPr>
                  <w:r>
                    <w:rPr>
                      <w:lang w:bidi="ar-IQ"/>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393.45pt;height:32pt" adj="7200" fillcolor="black">
                        <v:shadow color="#868686"/>
                        <v:textpath style="font-family:&quot;Times New Roman&quot;;font-size:28pt;v-text-kern:t" trim="t" fitpath="t" string="الوحدة النمطية 4-العلاقة بين حقوق الإنسان والحريات العامة - تصنيف حقوق الإنسان ( الاقتصادية والاجتماعية والثقافية وحقوق الإنسان المدنية والسياسية )."/>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r w:rsidRPr="00FA43AE">
        <w:rPr>
          <w:rFonts w:cs="Tahoma" w:hint="cs"/>
          <w:noProof/>
          <w:rtl/>
        </w:rPr>
        <w:drawing>
          <wp:inline distT="0" distB="0" distL="0" distR="0">
            <wp:extent cx="5274310" cy="3076575"/>
            <wp:effectExtent l="19050" t="0" r="21590" b="0"/>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C4493D">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8E73A0" w:rsidP="00976741">
      <w:pPr>
        <w:jc w:val="both"/>
        <w:rPr>
          <w:rtl/>
          <w:lang w:bidi="ar-IQ"/>
        </w:rPr>
      </w:pPr>
      <w:r w:rsidRPr="008E73A0">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916170" w:rsidRPr="009C2626" w:rsidRDefault="00916170"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C4493D" w:rsidRPr="001B25DD" w:rsidRDefault="00C4493D" w:rsidP="00C4493D">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 xml:space="preserve">طلبة المرحلة </w:t>
      </w:r>
      <w:r>
        <w:rPr>
          <w:rFonts w:ascii="Simplified Arabic" w:hAnsi="Simplified Arabic" w:cs="Simplified Arabic" w:hint="cs"/>
          <w:sz w:val="28"/>
          <w:szCs w:val="28"/>
          <w:rtl/>
          <w:lang w:bidi="ar-IQ"/>
        </w:rPr>
        <w:t xml:space="preserve">الاولى قسم التقنيات المالية والمحاسبية </w:t>
      </w:r>
    </w:p>
    <w:p w:rsidR="00976741" w:rsidRPr="001B25DD" w:rsidRDefault="00976741" w:rsidP="00976741">
      <w:pPr>
        <w:jc w:val="both"/>
        <w:rPr>
          <w:rFonts w:ascii="Simplified Arabic" w:hAnsi="Simplified Arabic" w:cs="Simplified Arabic"/>
          <w:sz w:val="32"/>
          <w:szCs w:val="32"/>
          <w:rtl/>
          <w:lang w:bidi="ar-IQ"/>
        </w:rPr>
      </w:pPr>
    </w:p>
    <w:p w:rsidR="00976741" w:rsidRPr="003C0D67" w:rsidRDefault="00976741" w:rsidP="00575EC4">
      <w:pPr>
        <w:pStyle w:val="a4"/>
        <w:numPr>
          <w:ilvl w:val="0"/>
          <w:numId w:val="1"/>
        </w:numPr>
        <w:ind w:left="26"/>
        <w:jc w:val="both"/>
        <w:rPr>
          <w:rFonts w:ascii="Simplified Arabic" w:hAnsi="Simplified Arabic" w:cs="Simplified Arabic"/>
          <w:sz w:val="28"/>
          <w:szCs w:val="28"/>
          <w:rtl/>
        </w:rPr>
      </w:pPr>
      <w:r w:rsidRPr="003C0D67">
        <w:rPr>
          <w:rFonts w:ascii="Simplified Arabic" w:hAnsi="Simplified Arabic" w:cs="Simplified Arabic" w:hint="cs"/>
          <w:b/>
          <w:bCs/>
          <w:sz w:val="32"/>
          <w:szCs w:val="32"/>
          <w:rtl/>
          <w:lang w:bidi="ar-IQ"/>
        </w:rPr>
        <w:t>المبرّرات</w:t>
      </w:r>
      <w:r w:rsidRPr="003C0D67">
        <w:rPr>
          <w:rFonts w:ascii="Simplified Arabic" w:hAnsi="Simplified Arabic" w:cs="Simplified Arabic" w:hint="cs"/>
          <w:sz w:val="32"/>
          <w:szCs w:val="32"/>
          <w:rtl/>
          <w:lang w:bidi="ar-IQ"/>
        </w:rPr>
        <w:t>:</w:t>
      </w:r>
      <w:r w:rsidR="0043516F" w:rsidRPr="003C0D67">
        <w:rPr>
          <w:rFonts w:ascii="Simplified Arabic" w:hAnsi="Simplified Arabic" w:cs="Simplified Arabic" w:hint="cs"/>
          <w:b/>
          <w:bCs/>
          <w:sz w:val="28"/>
          <w:szCs w:val="28"/>
          <w:rtl/>
          <w:lang w:bidi="ar-IQ"/>
        </w:rPr>
        <w:t xml:space="preserve"> </w:t>
      </w:r>
      <w:r w:rsidR="0043516F" w:rsidRPr="003C0D67">
        <w:rPr>
          <w:rFonts w:ascii="Simplified Arabic" w:hAnsi="Simplified Arabic" w:cs="Simplified Arabic"/>
          <w:sz w:val="28"/>
          <w:szCs w:val="28"/>
          <w:rtl/>
          <w:lang w:bidi="ar-IQ"/>
        </w:rPr>
        <w:t>صممت هذه الوحدة لتمكين الطلبة من التعرف</w:t>
      </w:r>
      <w:r w:rsidR="0043516F" w:rsidRPr="003C0D67">
        <w:rPr>
          <w:rFonts w:ascii="Simplified Arabic" w:hAnsi="Simplified Arabic" w:cs="Simplified Arabic" w:hint="cs"/>
          <w:b/>
          <w:bCs/>
          <w:sz w:val="28"/>
          <w:szCs w:val="28"/>
          <w:rtl/>
          <w:lang w:bidi="ar-IQ"/>
        </w:rPr>
        <w:t xml:space="preserve"> </w:t>
      </w:r>
      <w:r w:rsidR="00C9682D" w:rsidRPr="003C0D67">
        <w:rPr>
          <w:rFonts w:ascii="Simplified Arabic" w:hAnsi="Simplified Arabic" w:cs="Simplified Arabic" w:hint="cs"/>
          <w:sz w:val="28"/>
          <w:szCs w:val="28"/>
          <w:rtl/>
          <w:lang w:bidi="ar-IQ"/>
        </w:rPr>
        <w:t xml:space="preserve">على </w:t>
      </w:r>
      <w:r w:rsidR="00C4493D" w:rsidRPr="003C0D67">
        <w:rPr>
          <w:rFonts w:ascii="Simplified Arabic" w:eastAsia="Calibri" w:hAnsi="Simplified Arabic" w:cs="Simplified Arabic"/>
          <w:sz w:val="28"/>
          <w:szCs w:val="28"/>
          <w:rtl/>
        </w:rPr>
        <w:t xml:space="preserve">الإعلان </w:t>
      </w:r>
      <w:r w:rsidR="00C4493D" w:rsidRPr="003C0D67">
        <w:rPr>
          <w:rFonts w:ascii="Simplified Arabic" w:hAnsi="Simplified Arabic" w:cs="Simplified Arabic" w:hint="cs"/>
          <w:sz w:val="28"/>
          <w:szCs w:val="28"/>
          <w:rtl/>
        </w:rPr>
        <w:t xml:space="preserve">العالمي لحقوق الانسان </w:t>
      </w:r>
      <w:r w:rsidR="00C9682D" w:rsidRPr="003C0D67">
        <w:rPr>
          <w:rFonts w:ascii="Simplified Arabic" w:hAnsi="Simplified Arabic" w:cs="Simplified Arabic" w:hint="cs"/>
          <w:sz w:val="28"/>
          <w:szCs w:val="28"/>
          <w:rtl/>
        </w:rPr>
        <w:t>مبينة على</w:t>
      </w:r>
      <w:r w:rsidR="00C4493D" w:rsidRPr="003C0D67">
        <w:rPr>
          <w:rFonts w:ascii="Simplified Arabic" w:eastAsia="Calibri" w:hAnsi="Simplified Arabic" w:cs="Simplified Arabic"/>
          <w:sz w:val="28"/>
          <w:szCs w:val="28"/>
          <w:rtl/>
        </w:rPr>
        <w:t xml:space="preserve"> أن</w:t>
      </w:r>
      <w:r w:rsidR="00C4493D" w:rsidRPr="003C0D67">
        <w:rPr>
          <w:rFonts w:ascii="Simplified Arabic" w:eastAsia="Calibri" w:hAnsi="Simplified Arabic" w:cs="Simplified Arabic"/>
          <w:sz w:val="28"/>
          <w:szCs w:val="28"/>
        </w:rPr>
        <w:t xml:space="preserve"> </w:t>
      </w:r>
      <w:r w:rsidR="00C4493D" w:rsidRPr="003C0D67">
        <w:rPr>
          <w:rFonts w:ascii="Simplified Arabic" w:eastAsia="Calibri" w:hAnsi="Simplified Arabic" w:cs="Simplified Arabic"/>
          <w:sz w:val="28"/>
          <w:szCs w:val="28"/>
          <w:rtl/>
        </w:rPr>
        <w:t xml:space="preserve">لكل إنسان قيمة متأصلة. وقد اعتمدته الأمم المتحدة بالإجماع، في( 10 كانون </w:t>
      </w:r>
      <w:r w:rsidR="00C4493D" w:rsidRPr="003C0D67">
        <w:rPr>
          <w:rFonts w:ascii="Simplified Arabic" w:eastAsia="Calibri" w:hAnsi="Simplified Arabic" w:cs="Simplified Arabic"/>
          <w:sz w:val="28"/>
          <w:szCs w:val="28"/>
          <w:rtl/>
        </w:rPr>
        <w:lastRenderedPageBreak/>
        <w:t>الأول</w:t>
      </w:r>
      <w:r w:rsidR="00C4493D" w:rsidRPr="003C0D67">
        <w:rPr>
          <w:rFonts w:ascii="Simplified Arabic" w:eastAsia="Calibri" w:hAnsi="Simplified Arabic" w:cs="Simplified Arabic"/>
          <w:sz w:val="28"/>
          <w:szCs w:val="28"/>
        </w:rPr>
        <w:t xml:space="preserve"> 1948</w:t>
      </w:r>
      <w:r w:rsidR="0043516F" w:rsidRPr="003C0D67">
        <w:rPr>
          <w:rFonts w:ascii="Simplified Arabic" w:hAnsi="Simplified Arabic" w:cs="Simplified Arabic" w:hint="cs"/>
          <w:sz w:val="28"/>
          <w:szCs w:val="28"/>
          <w:rtl/>
        </w:rPr>
        <w:t>و</w:t>
      </w:r>
      <w:r w:rsidR="00C9682D" w:rsidRPr="003C0D67">
        <w:rPr>
          <w:rFonts w:ascii="Simplified Arabic" w:hAnsi="Simplified Arabic" w:cs="Simplified Arabic" w:hint="cs"/>
          <w:sz w:val="28"/>
          <w:szCs w:val="28"/>
          <w:rtl/>
          <w:lang w:bidi="ar-IQ"/>
        </w:rPr>
        <w:t>.</w:t>
      </w:r>
      <w:r w:rsidR="0043516F" w:rsidRPr="003C0D67">
        <w:rPr>
          <w:rFonts w:ascii="Simplified Arabic" w:eastAsia="Calibri" w:hAnsi="Simplified Arabic" w:cs="Simplified Arabic"/>
          <w:sz w:val="28"/>
          <w:szCs w:val="28"/>
          <w:rtl/>
        </w:rPr>
        <w:t xml:space="preserve">تصنيف حقوق الإنسان إلى ثلاث فئات مميزة ، تسمى الأجيال الثلاثة من الحقوق </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C9682D" w:rsidRPr="00C9682D" w:rsidRDefault="00C9682D" w:rsidP="0043516F">
      <w:pPr>
        <w:ind w:left="26"/>
        <w:rPr>
          <w:rFonts w:ascii="Simplified Arabic" w:hAnsi="Simplified Arabic" w:cs="Simplified Arabic"/>
          <w:b/>
          <w:bCs/>
          <w:sz w:val="28"/>
          <w:szCs w:val="28"/>
          <w:rtl/>
          <w:lang w:bidi="ar-IQ"/>
        </w:rPr>
      </w:pPr>
      <w:r w:rsidRPr="00C9682D">
        <w:rPr>
          <w:rFonts w:ascii="Simplified Arabic" w:hAnsi="Simplified Arabic" w:cs="Simplified Arabic" w:hint="cs"/>
          <w:b/>
          <w:bCs/>
          <w:sz w:val="28"/>
          <w:szCs w:val="28"/>
          <w:rtl/>
          <w:lang w:bidi="ar-IQ"/>
        </w:rPr>
        <w:t xml:space="preserve">العلاقة بين حقوق الإنسان والحريات العامة </w:t>
      </w:r>
      <w:r w:rsidR="0043516F">
        <w:rPr>
          <w:rFonts w:ascii="Simplified Arabic" w:hAnsi="Simplified Arabic" w:cs="Simplified Arabic" w:hint="cs"/>
          <w:b/>
          <w:bCs/>
          <w:sz w:val="28"/>
          <w:szCs w:val="28"/>
          <w:rtl/>
          <w:lang w:bidi="ar-IQ"/>
        </w:rPr>
        <w:t xml:space="preserve">في الاعلان العالمي لحقوق الانسان </w:t>
      </w:r>
    </w:p>
    <w:p w:rsidR="00976741" w:rsidRPr="008D6C84" w:rsidRDefault="00976741" w:rsidP="00C9682D">
      <w:pPr>
        <w:ind w:left="360"/>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xml:space="preserve">، أعد دراسة الوحدة النمطية 1 أو أي جزء منها ثم إرجع لأداء الإختبار البعدي.       </w:t>
      </w: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8E73A0" w:rsidP="00976741">
      <w:pPr>
        <w:jc w:val="both"/>
        <w:rPr>
          <w:rFonts w:ascii="Simplified Arabic" w:hAnsi="Simplified Arabic" w:cs="Simplified Arabic"/>
          <w:sz w:val="28"/>
          <w:szCs w:val="28"/>
          <w:rtl/>
          <w:lang w:bidi="ar-IQ"/>
        </w:rPr>
      </w:pPr>
      <w:r w:rsidRPr="008E73A0">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916170" w:rsidRPr="00F36BFA" w:rsidRDefault="00916170"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C9682D">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sidR="00C9682D">
        <w:rPr>
          <w:rFonts w:ascii="Simplified Arabic" w:hAnsi="Simplified Arabic" w:cs="Simplified Arabic" w:hint="cs"/>
          <w:sz w:val="28"/>
          <w:szCs w:val="28"/>
          <w:rtl/>
          <w:lang w:bidi="ar-IQ"/>
        </w:rPr>
        <w:t>4</w:t>
      </w:r>
      <w:r w:rsidRPr="00325FFE">
        <w:rPr>
          <w:rFonts w:ascii="Simplified Arabic" w:hAnsi="Simplified Arabic" w:cs="Simplified Arabic" w:hint="cs"/>
          <w:sz w:val="28"/>
          <w:szCs w:val="28"/>
          <w:rtl/>
          <w:lang w:bidi="ar-IQ"/>
        </w:rPr>
        <w:t xml:space="preserve"> قادراً على أن:</w:t>
      </w:r>
    </w:p>
    <w:p w:rsidR="00976741" w:rsidRDefault="00976741" w:rsidP="003C0D67">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3C0D67">
        <w:rPr>
          <w:rFonts w:ascii="Simplified Arabic" w:hAnsi="Simplified Arabic" w:cs="Simplified Arabic" w:hint="cs"/>
          <w:sz w:val="28"/>
          <w:szCs w:val="28"/>
          <w:rtl/>
          <w:lang w:bidi="ar-IQ"/>
        </w:rPr>
        <w:t>يعرف الاعلان العالمي لحقوق الانسان</w:t>
      </w:r>
    </w:p>
    <w:p w:rsidR="00976741" w:rsidRDefault="00404E7E"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w:t>
      </w:r>
      <w:r w:rsidR="003C0D67">
        <w:rPr>
          <w:rFonts w:ascii="Simplified Arabic" w:hAnsi="Simplified Arabic" w:cs="Simplified Arabic" w:hint="cs"/>
          <w:sz w:val="28"/>
          <w:szCs w:val="28"/>
          <w:rtl/>
          <w:lang w:bidi="ar-IQ"/>
        </w:rPr>
        <w:t>يحدد المعيار العالمي لحقوق الانسان المعترف به على اوسع نطاق</w:t>
      </w:r>
      <w:r w:rsidR="00976741">
        <w:rPr>
          <w:rFonts w:ascii="Simplified Arabic" w:hAnsi="Simplified Arabic" w:cs="Simplified Arabic" w:hint="cs"/>
          <w:sz w:val="28"/>
          <w:szCs w:val="28"/>
          <w:rtl/>
          <w:lang w:bidi="ar-IQ"/>
        </w:rPr>
        <w:t>.</w:t>
      </w:r>
    </w:p>
    <w:p w:rsidR="00710915" w:rsidRDefault="003C0D67"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يصنف حقوق الانسان</w:t>
      </w:r>
      <w:r w:rsidR="00710915">
        <w:rPr>
          <w:rFonts w:ascii="Simplified Arabic" w:hAnsi="Simplified Arabic" w:cs="Simplified Arabic" w:hint="cs"/>
          <w:sz w:val="28"/>
          <w:szCs w:val="28"/>
          <w:rtl/>
          <w:lang w:bidi="ar-IQ"/>
        </w:rPr>
        <w:t>.</w:t>
      </w:r>
    </w:p>
    <w:p w:rsidR="00976741" w:rsidRDefault="008E73A0" w:rsidP="00404E7E">
      <w:pPr>
        <w:pStyle w:val="a4"/>
        <w:ind w:left="651"/>
        <w:jc w:val="both"/>
        <w:rPr>
          <w:rFonts w:ascii="Simplified Arabic" w:hAnsi="Simplified Arabic" w:cs="Simplified Arabic"/>
          <w:sz w:val="28"/>
          <w:szCs w:val="28"/>
          <w:lang w:bidi="ar-IQ"/>
        </w:rPr>
      </w:pPr>
      <w:r w:rsidRPr="008E73A0">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916170" w:rsidRPr="00F36BFA" w:rsidRDefault="00916170"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976741" w:rsidRDefault="008E73A0"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lastRenderedPageBreak/>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976741" w:rsidRPr="007C44ED" w:rsidRDefault="007C44ED" w:rsidP="002867C6">
      <w:pPr>
        <w:pStyle w:val="a4"/>
        <w:numPr>
          <w:ilvl w:val="0"/>
          <w:numId w:val="36"/>
        </w:numPr>
        <w:rPr>
          <w:rFonts w:ascii="Simplified Arabic" w:hAnsi="Simplified Arabic" w:cs="Simplified Arabic"/>
          <w:sz w:val="32"/>
          <w:szCs w:val="32"/>
        </w:rPr>
      </w:pPr>
      <w:r w:rsidRPr="007C44ED">
        <w:rPr>
          <w:rFonts w:ascii="Simplified Arabic" w:eastAsia="Calibri" w:hAnsi="Simplified Arabic" w:cs="Simplified Arabic"/>
          <w:sz w:val="32"/>
          <w:szCs w:val="32"/>
          <w:rtl/>
        </w:rPr>
        <w:t>الإعلان العالمي لحقوق الإنسان : هو بيان حقوق</w:t>
      </w:r>
      <w:r w:rsidRPr="007C44ED">
        <w:rPr>
          <w:rFonts w:ascii="Simplified Arabic" w:eastAsia="Calibri" w:hAnsi="Simplified Arabic" w:cs="Simplified Arabic"/>
          <w:sz w:val="32"/>
          <w:szCs w:val="32"/>
        </w:rPr>
        <w:t xml:space="preserve"> </w:t>
      </w:r>
      <w:r w:rsidRPr="007C44ED">
        <w:rPr>
          <w:rFonts w:ascii="Simplified Arabic" w:eastAsia="Calibri" w:hAnsi="Simplified Arabic" w:cs="Simplified Arabic"/>
          <w:sz w:val="32"/>
          <w:szCs w:val="32"/>
          <w:rtl/>
        </w:rPr>
        <w:t>الإنسان المقبول على أوسع نطاق في العالم. والرسالة الأساسية لذلك الإعلان هي أن</w:t>
      </w:r>
      <w:r w:rsidRPr="007C44ED">
        <w:rPr>
          <w:rFonts w:ascii="Simplified Arabic" w:eastAsia="Calibri" w:hAnsi="Simplified Arabic" w:cs="Simplified Arabic"/>
          <w:sz w:val="32"/>
          <w:szCs w:val="32"/>
        </w:rPr>
        <w:t xml:space="preserve"> </w:t>
      </w:r>
      <w:r w:rsidRPr="007C44ED">
        <w:rPr>
          <w:rFonts w:ascii="Simplified Arabic" w:eastAsia="Calibri" w:hAnsi="Simplified Arabic" w:cs="Simplified Arabic"/>
          <w:sz w:val="32"/>
          <w:szCs w:val="32"/>
          <w:rtl/>
        </w:rPr>
        <w:t>لكل إنسان قيمة متأصلة. وقد اعتمدته الأمم المتحدة بالإجماع</w:t>
      </w:r>
      <w:r>
        <w:rPr>
          <w:rFonts w:ascii="Simplified Arabic" w:hAnsi="Simplified Arabic" w:cs="Simplified Arabic" w:hint="cs"/>
          <w:sz w:val="32"/>
          <w:szCs w:val="32"/>
          <w:rtl/>
        </w:rPr>
        <w:t xml:space="preserve"> في:</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Tr="00976741">
        <w:tc>
          <w:tcPr>
            <w:tcW w:w="3827" w:type="dxa"/>
          </w:tcPr>
          <w:p w:rsidR="00976741" w:rsidRPr="007C44ED" w:rsidRDefault="007C44ED" w:rsidP="002867C6">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1948</w:t>
            </w:r>
            <w:r w:rsidR="00976741" w:rsidRPr="007C44ED">
              <w:rPr>
                <w:rFonts w:ascii="Simplified Arabic" w:hAnsi="Simplified Arabic" w:cs="Simplified Arabic" w:hint="cs"/>
                <w:rtl/>
                <w:lang w:bidi="ar-IQ"/>
              </w:rPr>
              <w:t>.</w:t>
            </w:r>
          </w:p>
        </w:tc>
        <w:tc>
          <w:tcPr>
            <w:tcW w:w="3794" w:type="dxa"/>
          </w:tcPr>
          <w:p w:rsidR="00976741" w:rsidRPr="007C44ED" w:rsidRDefault="007C44ED" w:rsidP="002867C6">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58</w:t>
            </w:r>
            <w:r w:rsidR="00976741" w:rsidRPr="007C44ED">
              <w:rPr>
                <w:rFonts w:ascii="Simplified Arabic" w:hAnsi="Simplified Arabic" w:cs="Simplified Arabic" w:hint="cs"/>
                <w:rtl/>
                <w:lang w:bidi="ar-IQ"/>
              </w:rPr>
              <w:t>.</w:t>
            </w:r>
          </w:p>
        </w:tc>
      </w:tr>
      <w:tr w:rsidR="00976741" w:rsidTr="00976741">
        <w:tc>
          <w:tcPr>
            <w:tcW w:w="3827" w:type="dxa"/>
          </w:tcPr>
          <w:p w:rsidR="00976741" w:rsidRPr="007C44ED" w:rsidRDefault="007C44ED" w:rsidP="002867C6">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84</w:t>
            </w:r>
            <w:r w:rsidR="00976741" w:rsidRPr="007C44ED">
              <w:rPr>
                <w:rFonts w:ascii="Simplified Arabic" w:hAnsi="Simplified Arabic" w:cs="Simplified Arabic" w:hint="cs"/>
                <w:rtl/>
                <w:lang w:bidi="ar-IQ"/>
              </w:rPr>
              <w:t>.</w:t>
            </w:r>
          </w:p>
        </w:tc>
        <w:tc>
          <w:tcPr>
            <w:tcW w:w="3794" w:type="dxa"/>
          </w:tcPr>
          <w:p w:rsidR="00976741" w:rsidRPr="007C44ED" w:rsidRDefault="007C44ED" w:rsidP="002867C6">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59</w:t>
            </w:r>
            <w:r w:rsidR="00976741" w:rsidRPr="007C44ED">
              <w:rPr>
                <w:rFonts w:ascii="Simplified Arabic" w:hAnsi="Simplified Arabic" w:cs="Simplified Arabic" w:hint="cs"/>
                <w:rtl/>
                <w:lang w:bidi="ar-IQ"/>
              </w:rPr>
              <w:t>.</w:t>
            </w:r>
          </w:p>
        </w:tc>
      </w:tr>
    </w:tbl>
    <w:p w:rsidR="00976741" w:rsidRPr="007C44ED" w:rsidRDefault="007C44ED" w:rsidP="002867C6">
      <w:pPr>
        <w:pStyle w:val="a4"/>
        <w:numPr>
          <w:ilvl w:val="0"/>
          <w:numId w:val="36"/>
        </w:numPr>
        <w:jc w:val="both"/>
        <w:rPr>
          <w:rFonts w:ascii="Simplified Arabic" w:hAnsi="Simplified Arabic" w:cs="Simplified Arabic"/>
          <w:lang w:bidi="ar-IQ"/>
        </w:rPr>
      </w:pPr>
      <w:r w:rsidRPr="007C44ED">
        <w:rPr>
          <w:rFonts w:ascii="Simplified Arabic" w:eastAsia="Calibri" w:hAnsi="Simplified Arabic" w:cs="Simplified Arabic"/>
          <w:sz w:val="32"/>
          <w:szCs w:val="32"/>
          <w:rtl/>
        </w:rPr>
        <w:t xml:space="preserve">ويتضمن </w:t>
      </w:r>
      <w:r>
        <w:rPr>
          <w:rFonts w:ascii="Simplified Arabic" w:hAnsi="Simplified Arabic" w:cs="Simplified Arabic" w:hint="cs"/>
          <w:sz w:val="32"/>
          <w:szCs w:val="32"/>
          <w:rtl/>
          <w:lang w:bidi="ar-IQ"/>
        </w:rPr>
        <w:t xml:space="preserve">الاعلان العالمي لحقوق الانسان </w:t>
      </w:r>
      <w:r w:rsidRPr="007C44ED">
        <w:rPr>
          <w:rFonts w:ascii="Simplified Arabic" w:eastAsia="Calibri" w:hAnsi="Simplified Arabic" w:cs="Simplified Arabic"/>
          <w:sz w:val="32"/>
          <w:szCs w:val="32"/>
          <w:rtl/>
        </w:rPr>
        <w:t xml:space="preserve">جزأين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976741" w:rsidRPr="00D22997" w:rsidTr="00976741">
        <w:trPr>
          <w:trHeight w:val="395"/>
        </w:trPr>
        <w:tc>
          <w:tcPr>
            <w:tcW w:w="3969" w:type="dxa"/>
          </w:tcPr>
          <w:p w:rsidR="00976741" w:rsidRPr="00D22997" w:rsidRDefault="007C44ED" w:rsidP="002867C6">
            <w:pPr>
              <w:pStyle w:val="a4"/>
              <w:numPr>
                <w:ilvl w:val="0"/>
                <w:numId w:val="6"/>
              </w:numPr>
              <w:ind w:left="640"/>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w:t>
            </w:r>
            <w:r>
              <w:rPr>
                <w:rFonts w:ascii="Simplified Arabic" w:hAnsi="Simplified Arabic" w:cs="Simplified Arabic" w:hint="cs"/>
                <w:rtl/>
              </w:rPr>
              <w:t xml:space="preserve">العنوان </w:t>
            </w:r>
            <w:r w:rsidRPr="007C44ED">
              <w:rPr>
                <w:rFonts w:ascii="Simplified Arabic" w:eastAsia="Calibri" w:hAnsi="Simplified Arabic" w:cs="Simplified Arabic"/>
                <w:rtl/>
              </w:rPr>
              <w:t>أما الجزء الثاني فقد شمل فقرات الإعلان العالمي الثلاثين</w:t>
            </w:r>
            <w:r w:rsidR="00976741" w:rsidRPr="00D22997">
              <w:rPr>
                <w:rFonts w:ascii="Simplified Arabic" w:hAnsi="Simplified Arabic" w:cs="Simplified Arabic" w:hint="cs"/>
                <w:sz w:val="24"/>
                <w:szCs w:val="24"/>
                <w:rtl/>
                <w:lang w:bidi="ar-IQ"/>
              </w:rPr>
              <w:t>.</w:t>
            </w:r>
          </w:p>
        </w:tc>
        <w:tc>
          <w:tcPr>
            <w:tcW w:w="2732" w:type="dxa"/>
          </w:tcPr>
          <w:p w:rsidR="00976741" w:rsidRPr="00D22997" w:rsidRDefault="007C44ED" w:rsidP="002867C6">
            <w:pPr>
              <w:pStyle w:val="a4"/>
              <w:numPr>
                <w:ilvl w:val="0"/>
                <w:numId w:val="6"/>
              </w:numPr>
              <w:ind w:left="574"/>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بالديباجة أما الجزء الثاني فقد شمل فقرات الإعلان العالمي </w:t>
            </w:r>
            <w:r>
              <w:rPr>
                <w:rFonts w:ascii="Simplified Arabic" w:hAnsi="Simplified Arabic" w:cs="Simplified Arabic" w:hint="cs"/>
                <w:rtl/>
              </w:rPr>
              <w:t>العشرين</w:t>
            </w:r>
            <w:r w:rsidR="00976741" w:rsidRPr="00D22997">
              <w:rPr>
                <w:rFonts w:ascii="Simplified Arabic" w:hAnsi="Simplified Arabic" w:cs="Simplified Arabic" w:hint="cs"/>
                <w:sz w:val="24"/>
                <w:szCs w:val="24"/>
                <w:rtl/>
                <w:lang w:bidi="ar-IQ"/>
              </w:rPr>
              <w:t>.</w:t>
            </w:r>
          </w:p>
        </w:tc>
      </w:tr>
      <w:tr w:rsidR="00976741" w:rsidRPr="00D22997" w:rsidTr="00976741">
        <w:trPr>
          <w:trHeight w:val="601"/>
        </w:trPr>
        <w:tc>
          <w:tcPr>
            <w:tcW w:w="3969" w:type="dxa"/>
          </w:tcPr>
          <w:p w:rsidR="00976741" w:rsidRPr="00D22997" w:rsidRDefault="007C44ED" w:rsidP="002867C6">
            <w:pPr>
              <w:pStyle w:val="a4"/>
              <w:numPr>
                <w:ilvl w:val="0"/>
                <w:numId w:val="6"/>
              </w:numPr>
              <w:ind w:left="640"/>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الأول تمثل بالديباجة أما الجزء الثاني فقد شمل فقرات الإعلان العالمي الثلاثين</w:t>
            </w:r>
            <w:r w:rsidR="00976741" w:rsidRPr="00D22997">
              <w:rPr>
                <w:rFonts w:ascii="Simplified Arabic" w:hAnsi="Simplified Arabic" w:cs="Simplified Arabic" w:hint="cs"/>
                <w:sz w:val="24"/>
                <w:szCs w:val="24"/>
                <w:rtl/>
                <w:lang w:bidi="ar-IQ"/>
              </w:rPr>
              <w:t>.</w:t>
            </w:r>
          </w:p>
        </w:tc>
        <w:tc>
          <w:tcPr>
            <w:tcW w:w="2732" w:type="dxa"/>
          </w:tcPr>
          <w:p w:rsidR="00976741" w:rsidRPr="00D22997" w:rsidRDefault="007C44ED" w:rsidP="002867C6">
            <w:pPr>
              <w:pStyle w:val="a4"/>
              <w:numPr>
                <w:ilvl w:val="0"/>
                <w:numId w:val="6"/>
              </w:numPr>
              <w:ind w:left="574"/>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w:t>
            </w:r>
            <w:r>
              <w:rPr>
                <w:rFonts w:ascii="Simplified Arabic" w:hAnsi="Simplified Arabic" w:cs="Simplified Arabic" w:hint="cs"/>
                <w:rtl/>
              </w:rPr>
              <w:t>بالعنوان</w:t>
            </w:r>
            <w:r w:rsidRPr="007C44ED">
              <w:rPr>
                <w:rFonts w:ascii="Simplified Arabic" w:eastAsia="Calibri" w:hAnsi="Simplified Arabic" w:cs="Simplified Arabic"/>
                <w:rtl/>
              </w:rPr>
              <w:t xml:space="preserve"> أما الجزء الثاني فقد شمل فقرات الإعلان العالمي </w:t>
            </w:r>
            <w:r>
              <w:rPr>
                <w:rFonts w:ascii="Simplified Arabic" w:hAnsi="Simplified Arabic" w:cs="Simplified Arabic" w:hint="cs"/>
                <w:rtl/>
              </w:rPr>
              <w:t>العشرين</w:t>
            </w:r>
            <w:r w:rsidR="0018756D">
              <w:rPr>
                <w:rFonts w:ascii="Simplified Arabic" w:hAnsi="Simplified Arabic" w:cs="Simplified Arabic" w:hint="cs"/>
                <w:sz w:val="24"/>
                <w:szCs w:val="24"/>
                <w:rtl/>
                <w:lang w:bidi="ar-IQ"/>
              </w:rPr>
              <w:t xml:space="preserve"> </w:t>
            </w:r>
          </w:p>
        </w:tc>
      </w:tr>
    </w:tbl>
    <w:p w:rsidR="00976741" w:rsidRDefault="00E16D15"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منذ العام 1948، أصبح</w:t>
      </w:r>
      <w:r w:rsidRPr="00AB5829">
        <w:rPr>
          <w:rFonts w:ascii="Simplified Arabic" w:eastAsia="Calibri" w:hAnsi="Simplified Arabic" w:cs="Simplified Arabic"/>
          <w:sz w:val="32"/>
          <w:szCs w:val="32"/>
        </w:rPr>
        <w:t xml:space="preserve"> </w:t>
      </w:r>
      <w:r w:rsidRPr="00AB5829">
        <w:rPr>
          <w:rFonts w:ascii="Simplified Arabic" w:eastAsia="Calibri" w:hAnsi="Simplified Arabic" w:cs="Simplified Arabic"/>
          <w:sz w:val="32"/>
          <w:szCs w:val="32"/>
          <w:rtl/>
        </w:rPr>
        <w:t>المعيار الدولي لحقوق الإنسان</w:t>
      </w:r>
      <w:r>
        <w:rPr>
          <w:rFonts w:ascii="Simplified Arabic" w:hAnsi="Simplified Arabic" w:cs="Simplified Arabic" w:hint="cs"/>
          <w:sz w:val="32"/>
          <w:szCs w:val="32"/>
          <w:rtl/>
        </w:rPr>
        <w:t xml:space="preserve"> هو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976741" w:rsidRPr="00D22997" w:rsidTr="00976741">
        <w:trPr>
          <w:trHeight w:val="414"/>
        </w:trPr>
        <w:tc>
          <w:tcPr>
            <w:tcW w:w="3827" w:type="dxa"/>
          </w:tcPr>
          <w:p w:rsidR="00976741" w:rsidRPr="00D22997" w:rsidRDefault="00E16D15" w:rsidP="002867C6">
            <w:pPr>
              <w:pStyle w:val="a4"/>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الاتفاقيات الدولية والاقليمية والوطنية</w:t>
            </w:r>
          </w:p>
        </w:tc>
        <w:tc>
          <w:tcPr>
            <w:tcW w:w="3374" w:type="dxa"/>
          </w:tcPr>
          <w:p w:rsidR="00976741" w:rsidRPr="00D22997" w:rsidRDefault="00E16D15" w:rsidP="002867C6">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الاتفاقيات الدولية </w:t>
            </w:r>
          </w:p>
        </w:tc>
      </w:tr>
      <w:tr w:rsidR="00976741" w:rsidRPr="00D22997" w:rsidTr="00976741">
        <w:trPr>
          <w:trHeight w:val="829"/>
        </w:trPr>
        <w:tc>
          <w:tcPr>
            <w:tcW w:w="3827" w:type="dxa"/>
          </w:tcPr>
          <w:p w:rsidR="00976741" w:rsidRPr="00D22997" w:rsidRDefault="00E16D15" w:rsidP="002867C6">
            <w:pPr>
              <w:pStyle w:val="a4"/>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الاتفاقيات الدولية والاقليمية</w:t>
            </w:r>
            <w:r w:rsidR="00976741" w:rsidRPr="00D22997">
              <w:rPr>
                <w:rFonts w:ascii="Simplified Arabic" w:hAnsi="Simplified Arabic" w:cs="Simplified Arabic" w:hint="cs"/>
                <w:sz w:val="24"/>
                <w:szCs w:val="24"/>
                <w:rtl/>
                <w:lang w:bidi="ar-IQ"/>
              </w:rPr>
              <w:t>.</w:t>
            </w:r>
          </w:p>
        </w:tc>
        <w:tc>
          <w:tcPr>
            <w:tcW w:w="3374" w:type="dxa"/>
          </w:tcPr>
          <w:p w:rsidR="00976741" w:rsidRPr="00E16D15" w:rsidRDefault="00E16D15" w:rsidP="002867C6">
            <w:pPr>
              <w:pStyle w:val="a4"/>
              <w:numPr>
                <w:ilvl w:val="0"/>
                <w:numId w:val="13"/>
              </w:numPr>
              <w:jc w:val="both"/>
              <w:rPr>
                <w:rFonts w:ascii="Simplified Arabic" w:hAnsi="Simplified Arabic" w:cs="Simplified Arabic"/>
                <w:rtl/>
                <w:lang w:bidi="ar-IQ"/>
              </w:rPr>
            </w:pPr>
            <w:r w:rsidRPr="00E16D15">
              <w:rPr>
                <w:rFonts w:ascii="Simplified Arabic" w:eastAsia="Calibri" w:hAnsi="Simplified Arabic" w:cs="Simplified Arabic"/>
                <w:rtl/>
              </w:rPr>
              <w:t>الإعلان العالمي</w:t>
            </w:r>
            <w:r w:rsidRPr="00E16D15">
              <w:rPr>
                <w:rFonts w:ascii="Simplified Arabic" w:hAnsi="Simplified Arabic" w:cs="Simplified Arabic" w:hint="cs"/>
                <w:rtl/>
              </w:rPr>
              <w:t xml:space="preserve"> لحقوق الانسان</w:t>
            </w:r>
            <w:r w:rsidR="00976741" w:rsidRPr="00E16D15">
              <w:rPr>
                <w:rFonts w:ascii="Simplified Arabic" w:hAnsi="Simplified Arabic" w:cs="Simplified Arabic" w:hint="cs"/>
                <w:rtl/>
                <w:lang w:bidi="ar-IQ"/>
              </w:rPr>
              <w:t>.</w:t>
            </w:r>
          </w:p>
        </w:tc>
      </w:tr>
    </w:tbl>
    <w:p w:rsidR="00976741" w:rsidRPr="00E16D15" w:rsidRDefault="00E16D15" w:rsidP="002867C6">
      <w:pPr>
        <w:pStyle w:val="a4"/>
        <w:numPr>
          <w:ilvl w:val="0"/>
          <w:numId w:val="37"/>
        </w:numPr>
        <w:jc w:val="both"/>
        <w:rPr>
          <w:rFonts w:ascii="Simplified Arabic" w:hAnsi="Simplified Arabic" w:cs="Simplified Arabic"/>
          <w:sz w:val="28"/>
          <w:szCs w:val="28"/>
          <w:lang w:bidi="ar-IQ"/>
        </w:rPr>
      </w:pPr>
      <w:r w:rsidRPr="00E16D15">
        <w:rPr>
          <w:rFonts w:ascii="Simplified Arabic" w:eastAsia="Calibri" w:hAnsi="Simplified Arabic" w:cs="Simplified Arabic"/>
          <w:sz w:val="28"/>
          <w:szCs w:val="28"/>
          <w:rtl/>
          <w:lang w:bidi="ar-IQ"/>
        </w:rPr>
        <w:t xml:space="preserve">ان الجمعية العامة تنادي </w:t>
      </w:r>
      <w:r w:rsidRPr="00E16D15">
        <w:rPr>
          <w:rFonts w:ascii="Simplified Arabic" w:hAnsi="Simplified Arabic" w:cs="Simplified Arabic" w:hint="cs"/>
          <w:sz w:val="28"/>
          <w:szCs w:val="28"/>
          <w:rtl/>
          <w:lang w:bidi="ar-IQ"/>
        </w:rPr>
        <w:t>ب</w:t>
      </w:r>
      <w:r w:rsidRPr="00E16D15">
        <w:rPr>
          <w:rFonts w:ascii="Simplified Arabic" w:eastAsia="Calibri" w:hAnsi="Simplified Arabic" w:cs="Simplified Arabic"/>
          <w:sz w:val="28"/>
          <w:szCs w:val="28"/>
          <w:rtl/>
          <w:lang w:bidi="ar-IQ"/>
        </w:rPr>
        <w:t>الإعلان العالمي لحقوق الإنسان على انه المستوى المشترك الذي ينبغي أن تستهدفه كافة الشعوب والأمم</w:t>
      </w:r>
      <w:r w:rsidRPr="00E16D15">
        <w:rPr>
          <w:rFonts w:ascii="Simplified Arabic" w:hAnsi="Simplified Arabic" w:cs="Simplified Arabic"/>
          <w:sz w:val="28"/>
          <w:szCs w:val="28"/>
          <w:rtl/>
          <w:lang w:bidi="ar-IQ"/>
        </w:rPr>
        <w:t xml:space="preserve"> </w:t>
      </w:r>
      <w:r w:rsidRPr="00E16D15">
        <w:rPr>
          <w:rFonts w:ascii="Simplified Arabic" w:eastAsia="Calibri" w:hAnsi="Simplified Arabic" w:cs="Simplified Arabic"/>
          <w:sz w:val="28"/>
          <w:szCs w:val="28"/>
          <w:rtl/>
          <w:lang w:bidi="ar-IQ"/>
        </w:rPr>
        <w:t>توطيد احترام هذه الحقوق والحريات عن طريق</w:t>
      </w:r>
      <w:r>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912632" w:rsidRDefault="006B4C8F" w:rsidP="002867C6">
            <w:pPr>
              <w:pStyle w:val="a4"/>
              <w:numPr>
                <w:ilvl w:val="0"/>
                <w:numId w:val="14"/>
              </w:numPr>
              <w:jc w:val="both"/>
              <w:rPr>
                <w:rFonts w:ascii="Simplified Arabic" w:hAnsi="Simplified Arabic" w:cs="Simplified Arabic"/>
                <w:sz w:val="24"/>
                <w:szCs w:val="24"/>
                <w:rtl/>
                <w:lang w:bidi="ar-IQ"/>
              </w:rPr>
            </w:pPr>
            <w:r w:rsidRPr="006B4C8F">
              <w:rPr>
                <w:rFonts w:ascii="Simplified Arabic" w:eastAsia="Calibri" w:hAnsi="Simplified Arabic" w:cs="Simplified Arabic"/>
                <w:rtl/>
                <w:lang w:bidi="ar-IQ"/>
              </w:rPr>
              <w:t>التعليم والتربية</w:t>
            </w:r>
            <w:r w:rsidR="00976741" w:rsidRPr="00912632">
              <w:rPr>
                <w:rFonts w:ascii="Simplified Arabic" w:hAnsi="Simplified Arabic" w:cs="Simplified Arabic" w:hint="cs"/>
                <w:sz w:val="24"/>
                <w:szCs w:val="24"/>
                <w:rtl/>
                <w:lang w:bidi="ar-IQ"/>
              </w:rPr>
              <w:t>.</w:t>
            </w:r>
          </w:p>
        </w:tc>
        <w:tc>
          <w:tcPr>
            <w:tcW w:w="3794" w:type="dxa"/>
          </w:tcPr>
          <w:p w:rsidR="00976741" w:rsidRPr="00912632" w:rsidRDefault="006B4C8F" w:rsidP="002867C6">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النزاعات الحربية</w:t>
            </w:r>
            <w:r w:rsidR="00976741" w:rsidRPr="00912632">
              <w:rPr>
                <w:rFonts w:ascii="Simplified Arabic" w:hAnsi="Simplified Arabic" w:cs="Simplified Arabic" w:hint="cs"/>
                <w:sz w:val="24"/>
                <w:szCs w:val="24"/>
                <w:rtl/>
                <w:lang w:bidi="ar-IQ"/>
              </w:rPr>
              <w:t>.</w:t>
            </w:r>
          </w:p>
        </w:tc>
      </w:tr>
      <w:tr w:rsidR="00976741" w:rsidRPr="00912632" w:rsidTr="00976741">
        <w:tc>
          <w:tcPr>
            <w:tcW w:w="3827" w:type="dxa"/>
          </w:tcPr>
          <w:p w:rsidR="00976741" w:rsidRPr="00912632" w:rsidRDefault="006B4C8F" w:rsidP="002867C6">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النزاعات الحربية غير ال</w:t>
            </w:r>
            <w:r w:rsidR="00436C84">
              <w:rPr>
                <w:rFonts w:ascii="Simplified Arabic" w:hAnsi="Simplified Arabic" w:cs="Simplified Arabic" w:hint="cs"/>
                <w:sz w:val="24"/>
                <w:szCs w:val="24"/>
                <w:rtl/>
                <w:lang w:bidi="ar-IQ"/>
              </w:rPr>
              <w:t>مباشرة</w:t>
            </w:r>
            <w:r w:rsidR="00976741" w:rsidRPr="00912632">
              <w:rPr>
                <w:rFonts w:ascii="Simplified Arabic" w:hAnsi="Simplified Arabic" w:cs="Simplified Arabic" w:hint="cs"/>
                <w:sz w:val="24"/>
                <w:szCs w:val="24"/>
                <w:rtl/>
                <w:lang w:bidi="ar-IQ"/>
              </w:rPr>
              <w:t>.</w:t>
            </w:r>
          </w:p>
        </w:tc>
        <w:tc>
          <w:tcPr>
            <w:tcW w:w="3794" w:type="dxa"/>
          </w:tcPr>
          <w:p w:rsidR="00976741" w:rsidRPr="00912632" w:rsidRDefault="006B4C8F" w:rsidP="002867C6">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النزاعات الحربية </w:t>
            </w:r>
            <w:r w:rsidR="00436C84">
              <w:rPr>
                <w:rFonts w:ascii="Simplified Arabic" w:hAnsi="Simplified Arabic" w:cs="Simplified Arabic" w:hint="cs"/>
                <w:sz w:val="24"/>
                <w:szCs w:val="24"/>
                <w:rtl/>
                <w:lang w:bidi="ar-IQ"/>
              </w:rPr>
              <w:t>المباشرة</w:t>
            </w:r>
            <w:r w:rsidR="00976741" w:rsidRPr="00912632">
              <w:rPr>
                <w:rFonts w:ascii="Simplified Arabic" w:hAnsi="Simplified Arabic" w:cs="Simplified Arabic" w:hint="cs"/>
                <w:sz w:val="24"/>
                <w:szCs w:val="24"/>
                <w:rtl/>
                <w:lang w:bidi="ar-IQ"/>
              </w:rPr>
              <w:t>.</w:t>
            </w:r>
          </w:p>
        </w:tc>
      </w:tr>
    </w:tbl>
    <w:p w:rsidR="00976741" w:rsidRDefault="006B4C8F"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يتم أحيانا تصنيف حقوق الإنسان إلى</w:t>
      </w:r>
      <w:r w:rsidR="00976741">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40545D" w:rsidRDefault="006B4C8F" w:rsidP="002867C6">
            <w:pPr>
              <w:pStyle w:val="a4"/>
              <w:numPr>
                <w:ilvl w:val="0"/>
                <w:numId w:val="15"/>
              </w:numPr>
              <w:jc w:val="both"/>
              <w:rPr>
                <w:rFonts w:ascii="Simplified Arabic" w:hAnsi="Simplified Arabic" w:cs="Simplified Arabic"/>
                <w:rtl/>
                <w:lang w:bidi="ar-IQ"/>
              </w:rPr>
            </w:pPr>
            <w:r w:rsidRPr="0040545D">
              <w:rPr>
                <w:rFonts w:ascii="Simplified Arabic" w:hAnsi="Simplified Arabic" w:cs="Simplified Arabic" w:hint="cs"/>
                <w:rtl/>
                <w:lang w:bidi="ar-IQ"/>
              </w:rPr>
              <w:t>خمس</w:t>
            </w:r>
            <w:r w:rsidRPr="0040545D">
              <w:rPr>
                <w:rFonts w:ascii="Simplified Arabic" w:eastAsia="Calibri" w:hAnsi="Simplified Arabic" w:cs="Simplified Arabic"/>
                <w:rtl/>
              </w:rPr>
              <w:t xml:space="preserve"> فئات مميزة</w:t>
            </w:r>
            <w:r w:rsidR="00976741" w:rsidRPr="0040545D">
              <w:rPr>
                <w:rFonts w:ascii="Simplified Arabic" w:hAnsi="Simplified Arabic" w:cs="Simplified Arabic" w:hint="cs"/>
                <w:rtl/>
                <w:lang w:bidi="ar-IQ"/>
              </w:rPr>
              <w:t>.</w:t>
            </w:r>
          </w:p>
        </w:tc>
        <w:tc>
          <w:tcPr>
            <w:tcW w:w="3794" w:type="dxa"/>
          </w:tcPr>
          <w:p w:rsidR="00976741" w:rsidRPr="0040545D" w:rsidRDefault="006B4C8F" w:rsidP="002867C6">
            <w:pPr>
              <w:pStyle w:val="a4"/>
              <w:numPr>
                <w:ilvl w:val="0"/>
                <w:numId w:val="15"/>
              </w:numPr>
              <w:jc w:val="both"/>
              <w:rPr>
                <w:rFonts w:ascii="Simplified Arabic" w:hAnsi="Simplified Arabic" w:cs="Simplified Arabic"/>
                <w:rtl/>
                <w:lang w:bidi="ar-IQ"/>
              </w:rPr>
            </w:pPr>
            <w:r w:rsidRPr="0040545D">
              <w:rPr>
                <w:rFonts w:ascii="Simplified Arabic" w:eastAsia="Calibri" w:hAnsi="Simplified Arabic" w:cs="Simplified Arabic"/>
                <w:rtl/>
              </w:rPr>
              <w:t>ثلاث فئات مميزة</w:t>
            </w:r>
            <w:r w:rsidR="00976741" w:rsidRPr="0040545D">
              <w:rPr>
                <w:rFonts w:ascii="Simplified Arabic" w:hAnsi="Simplified Arabic" w:cs="Simplified Arabic" w:hint="cs"/>
                <w:rtl/>
                <w:lang w:bidi="ar-IQ"/>
              </w:rPr>
              <w:t>.</w:t>
            </w:r>
          </w:p>
        </w:tc>
      </w:tr>
      <w:tr w:rsidR="00976741" w:rsidRPr="00912632" w:rsidTr="00976741">
        <w:tc>
          <w:tcPr>
            <w:tcW w:w="3827" w:type="dxa"/>
          </w:tcPr>
          <w:p w:rsidR="00976741" w:rsidRPr="0040545D" w:rsidRDefault="006B4C8F" w:rsidP="002867C6">
            <w:pPr>
              <w:pStyle w:val="a4"/>
              <w:numPr>
                <w:ilvl w:val="0"/>
                <w:numId w:val="15"/>
              </w:numPr>
              <w:jc w:val="both"/>
              <w:rPr>
                <w:rFonts w:ascii="Simplified Arabic" w:hAnsi="Simplified Arabic" w:cs="Simplified Arabic"/>
                <w:rtl/>
                <w:lang w:bidi="ar-IQ"/>
              </w:rPr>
            </w:pPr>
            <w:r w:rsidRPr="0040545D">
              <w:rPr>
                <w:rFonts w:ascii="Simplified Arabic" w:eastAsia="Calibri" w:hAnsi="Simplified Arabic" w:cs="Simplified Arabic"/>
                <w:rtl/>
              </w:rPr>
              <w:t>فئات مميزة</w:t>
            </w:r>
            <w:r w:rsidR="00976741" w:rsidRPr="0040545D">
              <w:rPr>
                <w:rFonts w:ascii="Simplified Arabic" w:hAnsi="Simplified Arabic" w:cs="Simplified Arabic" w:hint="cs"/>
                <w:rtl/>
                <w:lang w:bidi="ar-IQ"/>
              </w:rPr>
              <w:t>.</w:t>
            </w:r>
          </w:p>
        </w:tc>
        <w:tc>
          <w:tcPr>
            <w:tcW w:w="3794" w:type="dxa"/>
          </w:tcPr>
          <w:p w:rsidR="00976741" w:rsidRPr="0040545D" w:rsidRDefault="006B4C8F" w:rsidP="002867C6">
            <w:pPr>
              <w:pStyle w:val="a4"/>
              <w:numPr>
                <w:ilvl w:val="0"/>
                <w:numId w:val="15"/>
              </w:numPr>
              <w:jc w:val="both"/>
              <w:rPr>
                <w:rFonts w:ascii="Simplified Arabic" w:hAnsi="Simplified Arabic" w:cs="Simplified Arabic"/>
                <w:rtl/>
                <w:lang w:bidi="ar-IQ"/>
              </w:rPr>
            </w:pPr>
            <w:r w:rsidRPr="0040545D">
              <w:rPr>
                <w:rFonts w:ascii="Simplified Arabic" w:hAnsi="Simplified Arabic" w:cs="Simplified Arabic" w:hint="cs"/>
                <w:rtl/>
                <w:lang w:bidi="ar-IQ"/>
              </w:rPr>
              <w:t>اربع</w:t>
            </w:r>
            <w:r w:rsidRPr="0040545D">
              <w:rPr>
                <w:rFonts w:ascii="Simplified Arabic" w:eastAsia="Calibri" w:hAnsi="Simplified Arabic" w:cs="Simplified Arabic"/>
                <w:rtl/>
              </w:rPr>
              <w:t xml:space="preserve"> فئات مميزة</w:t>
            </w:r>
            <w:r w:rsidR="00436C84" w:rsidRPr="0040545D">
              <w:rPr>
                <w:rFonts w:ascii="Simplified Arabic" w:hAnsi="Simplified Arabic" w:cs="Simplified Arabic" w:hint="cs"/>
                <w:rtl/>
                <w:lang w:bidi="ar-IQ"/>
              </w:rPr>
              <w:t>.</w:t>
            </w:r>
          </w:p>
        </w:tc>
      </w:tr>
    </w:tbl>
    <w:p w:rsidR="00976741" w:rsidRDefault="00D624FA"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المجموعة الأولى أو ما يسمى بالجيل الأول من الحقوق هي</w:t>
      </w:r>
      <w:r w:rsidR="00976741">
        <w:rPr>
          <w:rFonts w:ascii="Simplified Arabic" w:hAnsi="Simplified Arabic" w:cs="Simplified Arabic" w:hint="cs"/>
          <w:sz w:val="28"/>
          <w:szCs w:val="28"/>
          <w:rtl/>
          <w:lang w:bidi="ar-IQ"/>
        </w:rPr>
        <w:t>:</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976741" w:rsidRPr="00074845" w:rsidTr="00976741">
        <w:tc>
          <w:tcPr>
            <w:tcW w:w="3901" w:type="dxa"/>
          </w:tcPr>
          <w:p w:rsidR="00976741" w:rsidRPr="00074845" w:rsidRDefault="00D624FA" w:rsidP="002867C6">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الاقتصادية</w:t>
            </w:r>
          </w:p>
        </w:tc>
        <w:tc>
          <w:tcPr>
            <w:tcW w:w="3901" w:type="dxa"/>
          </w:tcPr>
          <w:p w:rsidR="00976741" w:rsidRPr="00074845" w:rsidRDefault="00D624FA" w:rsidP="002867C6">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00976741" w:rsidRPr="00074845">
              <w:rPr>
                <w:rFonts w:ascii="Simplified Arabic" w:hAnsi="Simplified Arabic" w:cs="Simplified Arabic" w:hint="cs"/>
                <w:sz w:val="24"/>
                <w:szCs w:val="24"/>
                <w:rtl/>
                <w:lang w:bidi="ar-IQ"/>
              </w:rPr>
              <w:t>.</w:t>
            </w:r>
          </w:p>
        </w:tc>
      </w:tr>
      <w:tr w:rsidR="00976741" w:rsidRPr="00074845" w:rsidTr="00976741">
        <w:tc>
          <w:tcPr>
            <w:tcW w:w="3901" w:type="dxa"/>
          </w:tcPr>
          <w:p w:rsidR="00976741" w:rsidRPr="00074845" w:rsidRDefault="00D624FA" w:rsidP="002867C6">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الحقوق المدنية والسياسية </w:t>
            </w:r>
          </w:p>
        </w:tc>
        <w:tc>
          <w:tcPr>
            <w:tcW w:w="3901" w:type="dxa"/>
          </w:tcPr>
          <w:p w:rsidR="00976741" w:rsidRPr="00074845" w:rsidRDefault="00D624FA" w:rsidP="002867C6">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اقتصادية والاجتماعية</w:t>
            </w:r>
            <w:r w:rsidR="00976741" w:rsidRPr="00074845">
              <w:rPr>
                <w:rFonts w:ascii="Simplified Arabic" w:hAnsi="Simplified Arabic" w:cs="Simplified Arabic" w:hint="cs"/>
                <w:sz w:val="24"/>
                <w:szCs w:val="24"/>
                <w:rtl/>
                <w:lang w:bidi="ar-IQ"/>
              </w:rPr>
              <w:t>.</w:t>
            </w:r>
          </w:p>
        </w:tc>
      </w:tr>
    </w:tbl>
    <w:p w:rsidR="00976741" w:rsidRDefault="00D624FA"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 xml:space="preserve">المجموعة الثانية من الحقوق أو ما يسمى بالجيل الثاني </w:t>
      </w:r>
      <w:r w:rsidR="00976741">
        <w:rPr>
          <w:rFonts w:ascii="Simplified Arabic" w:hAnsi="Simplified Arabic" w:cs="Simplified Arabic" w:hint="cs"/>
          <w:sz w:val="28"/>
          <w:szCs w:val="28"/>
          <w:rtl/>
          <w:lang w:bidi="ar-IQ"/>
        </w:rPr>
        <w:t>هو:</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76741" w:rsidRPr="009217C2" w:rsidTr="00976741">
        <w:tc>
          <w:tcPr>
            <w:tcW w:w="3827" w:type="dxa"/>
          </w:tcPr>
          <w:p w:rsidR="00976741" w:rsidRPr="009217C2" w:rsidRDefault="00D624FA" w:rsidP="002867C6">
            <w:pPr>
              <w:pStyle w:val="a4"/>
              <w:numPr>
                <w:ilvl w:val="0"/>
                <w:numId w:val="7"/>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lastRenderedPageBreak/>
              <w:t>الحقوق المدنية والسياسية</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D624FA" w:rsidP="002867C6">
            <w:pPr>
              <w:pStyle w:val="a4"/>
              <w:numPr>
                <w:ilvl w:val="0"/>
                <w:numId w:val="7"/>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اقتصادية والاجتماعية</w:t>
            </w:r>
            <w:r w:rsidRPr="00074845">
              <w:rPr>
                <w:rFonts w:ascii="Simplified Arabic" w:hAnsi="Simplified Arabic" w:cs="Simplified Arabic" w:hint="cs"/>
                <w:sz w:val="24"/>
                <w:szCs w:val="24"/>
                <w:rtl/>
                <w:lang w:bidi="ar-IQ"/>
              </w:rPr>
              <w:t>.</w:t>
            </w:r>
            <w:r w:rsidR="00976741" w:rsidRPr="009217C2">
              <w:rPr>
                <w:rFonts w:ascii="Simplified Arabic" w:hAnsi="Simplified Arabic" w:cs="Simplified Arabic" w:hint="cs"/>
                <w:sz w:val="24"/>
                <w:szCs w:val="24"/>
                <w:rtl/>
                <w:lang w:bidi="ar-IQ"/>
              </w:rPr>
              <w:t>.</w:t>
            </w:r>
          </w:p>
        </w:tc>
      </w:tr>
      <w:tr w:rsidR="00976741" w:rsidRPr="009217C2" w:rsidTr="00976741">
        <w:tc>
          <w:tcPr>
            <w:tcW w:w="3827" w:type="dxa"/>
          </w:tcPr>
          <w:p w:rsidR="00976741" w:rsidRPr="009217C2" w:rsidRDefault="00D624FA" w:rsidP="002867C6">
            <w:pPr>
              <w:pStyle w:val="a4"/>
              <w:numPr>
                <w:ilvl w:val="0"/>
                <w:numId w:val="7"/>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00976741" w:rsidRPr="009217C2">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والثقافية</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D624FA" w:rsidP="002867C6">
            <w:pPr>
              <w:pStyle w:val="a4"/>
              <w:numPr>
                <w:ilvl w:val="0"/>
                <w:numId w:val="7"/>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00976741" w:rsidRPr="009217C2">
              <w:rPr>
                <w:rFonts w:ascii="Simplified Arabic" w:hAnsi="Simplified Arabic" w:cs="Simplified Arabic" w:hint="cs"/>
                <w:sz w:val="24"/>
                <w:szCs w:val="24"/>
                <w:rtl/>
                <w:lang w:bidi="ar-IQ"/>
              </w:rPr>
              <w:t>.</w:t>
            </w:r>
          </w:p>
        </w:tc>
      </w:tr>
    </w:tbl>
    <w:p w:rsidR="00976741" w:rsidRDefault="00221737"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آخر مجموعة من الحقوق هي ما يسمى بالجيل الثالث من الحقوق الذي يشمل</w:t>
      </w:r>
      <w:r w:rsidR="00976741">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76741" w:rsidRPr="009217C2" w:rsidTr="00976741">
        <w:tc>
          <w:tcPr>
            <w:tcW w:w="3827" w:type="dxa"/>
          </w:tcPr>
          <w:p w:rsidR="00976741" w:rsidRPr="00221737" w:rsidRDefault="00221737" w:rsidP="002867C6">
            <w:pPr>
              <w:pStyle w:val="a4"/>
              <w:numPr>
                <w:ilvl w:val="0"/>
                <w:numId w:val="8"/>
              </w:numPr>
              <w:ind w:left="509"/>
              <w:jc w:val="both"/>
              <w:rPr>
                <w:rFonts w:ascii="Simplified Arabic" w:hAnsi="Simplified Arabic" w:cs="Simplified Arabic"/>
                <w:lang w:bidi="ar-IQ"/>
              </w:rPr>
            </w:pPr>
            <w:r w:rsidRPr="00221737">
              <w:rPr>
                <w:rFonts w:ascii="Simplified Arabic" w:eastAsia="Calibri" w:hAnsi="Simplified Arabic" w:cs="Simplified Arabic"/>
                <w:rtl/>
              </w:rPr>
              <w:t>الحقوق البيئية والتنموية</w:t>
            </w:r>
            <w:r w:rsidR="00976741" w:rsidRPr="00221737">
              <w:rPr>
                <w:rFonts w:ascii="Simplified Arabic" w:hAnsi="Simplified Arabic" w:cs="Simplified Arabic" w:hint="cs"/>
                <w:rtl/>
                <w:lang w:bidi="ar-IQ"/>
              </w:rPr>
              <w:t>.</w:t>
            </w:r>
          </w:p>
        </w:tc>
        <w:tc>
          <w:tcPr>
            <w:tcW w:w="3652" w:type="dxa"/>
          </w:tcPr>
          <w:p w:rsidR="00976741" w:rsidRPr="00221737" w:rsidRDefault="00221737" w:rsidP="002867C6">
            <w:pPr>
              <w:pStyle w:val="a4"/>
              <w:numPr>
                <w:ilvl w:val="0"/>
                <w:numId w:val="8"/>
              </w:numPr>
              <w:ind w:left="501"/>
              <w:jc w:val="both"/>
              <w:rPr>
                <w:rFonts w:ascii="Simplified Arabic" w:hAnsi="Simplified Arabic" w:cs="Simplified Arabic"/>
                <w:lang w:bidi="ar-IQ"/>
              </w:rPr>
            </w:pPr>
            <w:r w:rsidRPr="00221737">
              <w:rPr>
                <w:rFonts w:ascii="Simplified Arabic" w:hAnsi="Simplified Arabic" w:cs="Simplified Arabic" w:hint="cs"/>
                <w:rtl/>
                <w:lang w:bidi="ar-IQ"/>
              </w:rPr>
              <w:t>الحقوق اقتصادية والاجتماعية</w:t>
            </w:r>
            <w:r w:rsidR="00976741" w:rsidRPr="00221737">
              <w:rPr>
                <w:rFonts w:ascii="Simplified Arabic" w:hAnsi="Simplified Arabic" w:cs="Simplified Arabic" w:hint="cs"/>
                <w:rtl/>
                <w:lang w:bidi="ar-IQ"/>
              </w:rPr>
              <w:t>.</w:t>
            </w:r>
          </w:p>
          <w:p w:rsidR="00D37749" w:rsidRPr="00221737" w:rsidRDefault="00D37749" w:rsidP="00D37749">
            <w:pPr>
              <w:pStyle w:val="a4"/>
              <w:ind w:left="501"/>
              <w:jc w:val="both"/>
              <w:rPr>
                <w:rFonts w:ascii="Simplified Arabic" w:hAnsi="Simplified Arabic" w:cs="Simplified Arabic"/>
                <w:lang w:bidi="ar-IQ"/>
              </w:rPr>
            </w:pPr>
          </w:p>
        </w:tc>
      </w:tr>
      <w:tr w:rsidR="00976741" w:rsidRPr="009217C2" w:rsidTr="00976741">
        <w:tc>
          <w:tcPr>
            <w:tcW w:w="3827" w:type="dxa"/>
          </w:tcPr>
          <w:p w:rsidR="00221737" w:rsidRPr="00221737" w:rsidRDefault="00221737" w:rsidP="002867C6">
            <w:pPr>
              <w:pStyle w:val="a4"/>
              <w:numPr>
                <w:ilvl w:val="0"/>
                <w:numId w:val="8"/>
              </w:numPr>
              <w:ind w:left="509"/>
              <w:jc w:val="both"/>
              <w:rPr>
                <w:rFonts w:ascii="Simplified Arabic" w:hAnsi="Simplified Arabic" w:cs="Simplified Arabic"/>
                <w:lang w:bidi="ar-IQ"/>
              </w:rPr>
            </w:pPr>
            <w:r w:rsidRPr="00221737">
              <w:rPr>
                <w:rFonts w:ascii="Simplified Arabic" w:hAnsi="Simplified Arabic" w:cs="Simplified Arabic" w:hint="cs"/>
                <w:rtl/>
                <w:lang w:bidi="ar-IQ"/>
              </w:rPr>
              <w:t>الحقوق الاقتصادية</w:t>
            </w:r>
          </w:p>
          <w:p w:rsidR="00976741" w:rsidRPr="00221737" w:rsidRDefault="00976741" w:rsidP="00D37749">
            <w:pPr>
              <w:pStyle w:val="a4"/>
              <w:ind w:left="509"/>
              <w:jc w:val="both"/>
              <w:rPr>
                <w:rFonts w:ascii="Simplified Arabic" w:hAnsi="Simplified Arabic" w:cs="Simplified Arabic"/>
                <w:lang w:bidi="ar-IQ"/>
              </w:rPr>
            </w:pPr>
          </w:p>
        </w:tc>
        <w:tc>
          <w:tcPr>
            <w:tcW w:w="3652" w:type="dxa"/>
          </w:tcPr>
          <w:p w:rsidR="00976741" w:rsidRPr="00221737" w:rsidRDefault="00221737" w:rsidP="002867C6">
            <w:pPr>
              <w:pStyle w:val="a4"/>
              <w:numPr>
                <w:ilvl w:val="0"/>
                <w:numId w:val="8"/>
              </w:numPr>
              <w:ind w:left="501"/>
              <w:jc w:val="both"/>
              <w:rPr>
                <w:rFonts w:ascii="Simplified Arabic" w:hAnsi="Simplified Arabic" w:cs="Simplified Arabic"/>
                <w:lang w:bidi="ar-IQ"/>
              </w:rPr>
            </w:pPr>
            <w:r w:rsidRPr="00221737">
              <w:rPr>
                <w:rFonts w:ascii="Simplified Arabic" w:hAnsi="Simplified Arabic" w:cs="Simplified Arabic" w:hint="cs"/>
                <w:rtl/>
                <w:lang w:bidi="ar-IQ"/>
              </w:rPr>
              <w:t>الحقوق المدنية والسياسية</w:t>
            </w:r>
            <w:r w:rsidR="00976741" w:rsidRPr="00221737">
              <w:rPr>
                <w:rFonts w:ascii="Simplified Arabic" w:hAnsi="Simplified Arabic" w:cs="Simplified Arabic" w:hint="cs"/>
                <w:rtl/>
                <w:lang w:bidi="ar-IQ"/>
              </w:rPr>
              <w:t>.</w:t>
            </w:r>
          </w:p>
        </w:tc>
      </w:tr>
    </w:tbl>
    <w:p w:rsidR="00976741" w:rsidRDefault="001075A7" w:rsidP="002867C6">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أكدت الأمم المتحدة مرارا وتكرارا على  إن "الحقوق المدنية والسياسية " و"الحقوق الاجتماعية والاقتصادية والثقافية " ذات أهمية متساوية وهذه العلاقة الوثيقة بين حقوق الإنسان تعرف باسم</w:t>
      </w:r>
      <w:r w:rsidR="00976741">
        <w:rPr>
          <w:rFonts w:ascii="Simplified Arabic" w:hAnsi="Simplified Arabic" w:cs="Simplified Arabic" w:hint="cs"/>
          <w:sz w:val="28"/>
          <w:szCs w:val="28"/>
          <w:rtl/>
          <w:lang w:bidi="ar-IQ"/>
        </w:rPr>
        <w:t>:</w:t>
      </w:r>
    </w:p>
    <w:tbl>
      <w:tblPr>
        <w:tblStyle w:val="a5"/>
        <w:bidiVisual/>
        <w:tblW w:w="0" w:type="auto"/>
        <w:tblInd w:w="9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
        <w:gridCol w:w="3827"/>
        <w:gridCol w:w="3652"/>
      </w:tblGrid>
      <w:tr w:rsidR="00976741" w:rsidRPr="009217C2" w:rsidTr="002A4A3C">
        <w:trPr>
          <w:gridBefore w:val="1"/>
          <w:wBefore w:w="99" w:type="dxa"/>
        </w:trPr>
        <w:tc>
          <w:tcPr>
            <w:tcW w:w="3827" w:type="dxa"/>
          </w:tcPr>
          <w:p w:rsidR="00976741" w:rsidRPr="009217C2" w:rsidRDefault="001075A7" w:rsidP="002867C6">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تجزأ حقوق الإنسان</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1075A7" w:rsidP="002867C6">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عدم تجزأ حقوق الإنسان وتكاملها</w:t>
            </w:r>
            <w:r w:rsidR="00976741" w:rsidRPr="009217C2">
              <w:rPr>
                <w:rFonts w:ascii="Simplified Arabic" w:hAnsi="Simplified Arabic" w:cs="Simplified Arabic" w:hint="cs"/>
                <w:sz w:val="24"/>
                <w:szCs w:val="24"/>
                <w:rtl/>
                <w:lang w:bidi="ar-IQ"/>
              </w:rPr>
              <w:t>.</w:t>
            </w:r>
          </w:p>
        </w:tc>
      </w:tr>
      <w:tr w:rsidR="00976741" w:rsidRPr="009217C2" w:rsidTr="002A4A3C">
        <w:trPr>
          <w:gridBefore w:val="1"/>
          <w:wBefore w:w="99" w:type="dxa"/>
        </w:trPr>
        <w:tc>
          <w:tcPr>
            <w:tcW w:w="3827" w:type="dxa"/>
          </w:tcPr>
          <w:p w:rsidR="00976741" w:rsidRPr="009217C2" w:rsidRDefault="001075A7" w:rsidP="002867C6">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عدم تجزأ حقوق الإنسان و</w:t>
            </w:r>
            <w:r>
              <w:rPr>
                <w:rFonts w:ascii="Simplified Arabic" w:hAnsi="Simplified Arabic" w:cs="Simplified Arabic" w:hint="cs"/>
                <w:rtl/>
              </w:rPr>
              <w:t xml:space="preserve">عدم </w:t>
            </w:r>
            <w:r w:rsidRPr="001075A7">
              <w:rPr>
                <w:rFonts w:ascii="Simplified Arabic" w:eastAsia="Calibri" w:hAnsi="Simplified Arabic" w:cs="Simplified Arabic"/>
                <w:rtl/>
              </w:rPr>
              <w:t>تكاملها</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1075A7" w:rsidP="002867C6">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تجزأ حقوق الإنسان وتكاملها</w:t>
            </w:r>
            <w:r w:rsidRPr="009217C2">
              <w:rPr>
                <w:rFonts w:ascii="Simplified Arabic" w:hAnsi="Simplified Arabic" w:cs="Simplified Arabic" w:hint="cs"/>
                <w:sz w:val="24"/>
                <w:szCs w:val="24"/>
                <w:rtl/>
                <w:lang w:bidi="ar-IQ"/>
              </w:rPr>
              <w:t xml:space="preserve"> </w:t>
            </w:r>
          </w:p>
        </w:tc>
      </w:tr>
      <w:tr w:rsidR="00976741" w:rsidTr="002A4A3C">
        <w:tc>
          <w:tcPr>
            <w:tcW w:w="3926" w:type="dxa"/>
            <w:gridSpan w:val="2"/>
          </w:tcPr>
          <w:p w:rsidR="00976741" w:rsidRPr="00916170" w:rsidRDefault="00976741" w:rsidP="00916170">
            <w:pPr>
              <w:tabs>
                <w:tab w:val="left" w:pos="651"/>
                <w:tab w:val="left" w:pos="935"/>
              </w:tabs>
              <w:jc w:val="both"/>
              <w:rPr>
                <w:rFonts w:ascii="Simplified Arabic" w:hAnsi="Simplified Arabic" w:cs="Simplified Arabic"/>
                <w:sz w:val="28"/>
                <w:szCs w:val="28"/>
                <w:lang w:bidi="ar-IQ"/>
              </w:rPr>
            </w:pPr>
          </w:p>
        </w:tc>
        <w:tc>
          <w:tcPr>
            <w:tcW w:w="3652" w:type="dxa"/>
          </w:tcPr>
          <w:p w:rsidR="00976741" w:rsidRPr="00916170" w:rsidRDefault="00976741" w:rsidP="00916170">
            <w:pPr>
              <w:tabs>
                <w:tab w:val="left" w:pos="651"/>
                <w:tab w:val="left" w:pos="935"/>
              </w:tabs>
              <w:jc w:val="both"/>
              <w:rPr>
                <w:rFonts w:ascii="Simplified Arabic" w:hAnsi="Simplified Arabic" w:cs="Simplified Arabic"/>
                <w:sz w:val="28"/>
                <w:szCs w:val="28"/>
                <w:lang w:bidi="ar-IQ"/>
              </w:rPr>
            </w:pPr>
          </w:p>
        </w:tc>
      </w:tr>
      <w:tr w:rsidR="00976741" w:rsidTr="002A4A3C">
        <w:tc>
          <w:tcPr>
            <w:tcW w:w="3926" w:type="dxa"/>
            <w:gridSpan w:val="2"/>
          </w:tcPr>
          <w:p w:rsidR="00976741" w:rsidRPr="00916170" w:rsidRDefault="00976741" w:rsidP="00916170">
            <w:pPr>
              <w:tabs>
                <w:tab w:val="left" w:pos="651"/>
                <w:tab w:val="left" w:pos="935"/>
              </w:tabs>
              <w:jc w:val="both"/>
              <w:rPr>
                <w:rFonts w:ascii="Simplified Arabic" w:hAnsi="Simplified Arabic" w:cs="Simplified Arabic"/>
                <w:sz w:val="28"/>
                <w:szCs w:val="28"/>
                <w:lang w:bidi="ar-IQ"/>
              </w:rPr>
            </w:pPr>
          </w:p>
        </w:tc>
        <w:tc>
          <w:tcPr>
            <w:tcW w:w="3652" w:type="dxa"/>
          </w:tcPr>
          <w:p w:rsidR="00976741" w:rsidRPr="00916170" w:rsidRDefault="00976741" w:rsidP="00916170">
            <w:pPr>
              <w:tabs>
                <w:tab w:val="left" w:pos="651"/>
                <w:tab w:val="left" w:pos="935"/>
              </w:tabs>
              <w:ind w:left="180"/>
              <w:jc w:val="both"/>
              <w:rPr>
                <w:rFonts w:ascii="Simplified Arabic" w:hAnsi="Simplified Arabic" w:cs="Simplified Arabic"/>
                <w:sz w:val="28"/>
                <w:szCs w:val="28"/>
                <w:lang w:bidi="ar-IQ"/>
              </w:rPr>
            </w:pPr>
          </w:p>
        </w:tc>
      </w:tr>
    </w:tbl>
    <w:p w:rsidR="00916170" w:rsidRPr="00D25030" w:rsidRDefault="00916170" w:rsidP="00D25030">
      <w:pPr>
        <w:tabs>
          <w:tab w:val="left" w:pos="651"/>
          <w:tab w:val="left" w:pos="935"/>
        </w:tabs>
        <w:jc w:val="both"/>
        <w:rPr>
          <w:rFonts w:ascii="Simplified Arabic" w:hAnsi="Simplified Arabic" w:cs="Simplified Arabic"/>
          <w:sz w:val="28"/>
          <w:szCs w:val="28"/>
          <w:lang w:bidi="ar-IQ"/>
        </w:rPr>
      </w:pPr>
    </w:p>
    <w:p w:rsidR="00842370" w:rsidRPr="00CB4001" w:rsidRDefault="008E73A0" w:rsidP="00CB4001">
      <w:pPr>
        <w:tabs>
          <w:tab w:val="left" w:pos="651"/>
          <w:tab w:val="left" w:pos="935"/>
        </w:tabs>
        <w:ind w:left="720"/>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47" style="position:absolute;left:0;text-align:left;margin-left:245.8pt;margin-top:41.55pt;width:231.05pt;height:23.35pt;z-index:251667968" fillcolor="white [3201]" strokecolor="#c0504d [3205]" strokeweight="1pt">
            <v:stroke dashstyle="dash"/>
            <v:shadow color="#868686"/>
            <v:textbox style="mso-next-textbox:#_x0000_s1047">
              <w:txbxContent>
                <w:p w:rsidR="00916170" w:rsidRDefault="00916170" w:rsidP="00976741">
                  <w:pPr>
                    <w:rPr>
                      <w:lang w:bidi="ar-IQ"/>
                    </w:rPr>
                  </w:pPr>
                  <w:r>
                    <w:rPr>
                      <w:rFonts w:hint="cs"/>
                      <w:rtl/>
                      <w:lang w:bidi="ar-IQ"/>
                    </w:rPr>
                    <w:t>ملاحظة: تأكد من الاجابة من مفاتيح الاختبارات</w:t>
                  </w:r>
                </w:p>
              </w:txbxContent>
            </v:textbox>
            <w10:wrap anchorx="page"/>
          </v:rect>
        </w:pict>
      </w:r>
    </w:p>
    <w:p w:rsidR="00710915" w:rsidRDefault="008E73A0" w:rsidP="0017563C">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2" type="#_x0000_t176" style="position:absolute;left:0;text-align:left;margin-left:151pt;margin-top:36.5pt;width:277.7pt;height:48pt;z-index:251653632" fillcolor="#95b3d7 [1940]" strokecolor="#95b3d7 [1940]" strokeweight="1pt">
            <v:fill color2="#dbe5f1 [660]" angle="-45" focus="-50%" type="gradient"/>
            <v:shadow on="t" type="perspective" color="#243f60 [1604]" opacity=".5" offset="1pt" offset2="-3pt"/>
            <v:textbox style="mso-next-textbox:#_x0000_s1032">
              <w:txbxContent>
                <w:p w:rsidR="00916170" w:rsidRPr="00F36BFA" w:rsidRDefault="00916170" w:rsidP="00916170">
                  <w:pPr>
                    <w:rPr>
                      <w:b/>
                      <w:bCs/>
                      <w:sz w:val="28"/>
                      <w:szCs w:val="28"/>
                      <w:lang w:bidi="ar-IQ"/>
                    </w:rPr>
                  </w:pPr>
                  <w:r>
                    <w:rPr>
                      <w:rFonts w:hint="cs"/>
                      <w:b/>
                      <w:bCs/>
                      <w:sz w:val="28"/>
                      <w:szCs w:val="28"/>
                      <w:rtl/>
                      <w:lang w:bidi="ar-IQ"/>
                    </w:rPr>
                    <w:t>رابعاً عرض الوحدة النمطية 4</w:t>
                  </w:r>
                  <w:r w:rsidRPr="00F36BFA">
                    <w:rPr>
                      <w:rFonts w:hint="cs"/>
                      <w:b/>
                      <w:bCs/>
                      <w:sz w:val="28"/>
                      <w:szCs w:val="28"/>
                      <w:rtl/>
                      <w:lang w:bidi="ar-IQ"/>
                    </w:rPr>
                    <w:t xml:space="preserve"> للحقيبة</w:t>
                  </w:r>
                </w:p>
              </w:txbxContent>
            </v:textbox>
            <w10:wrap anchorx="page"/>
          </v:shape>
        </w:pict>
      </w:r>
    </w:p>
    <w:p w:rsidR="0017563C" w:rsidRPr="00E72143" w:rsidRDefault="0017563C"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916170" w:rsidRDefault="00916170" w:rsidP="001403E1">
      <w:pPr>
        <w:tabs>
          <w:tab w:val="left" w:pos="330"/>
        </w:tabs>
        <w:spacing w:after="0" w:line="240" w:lineRule="auto"/>
        <w:rPr>
          <w:rFonts w:cs="Simplified Arabic"/>
          <w:sz w:val="28"/>
          <w:szCs w:val="28"/>
          <w:rtl/>
          <w:lang w:bidi="ar-IQ"/>
        </w:rPr>
      </w:pPr>
    </w:p>
    <w:p w:rsidR="004A7354" w:rsidRPr="007D76FE" w:rsidRDefault="004A7354" w:rsidP="004A7354">
      <w:pPr>
        <w:ind w:left="26"/>
        <w:rPr>
          <w:rFonts w:ascii="Simplified Arabic" w:hAnsi="Simplified Arabic" w:cs="Simplified Arabic"/>
          <w:b/>
          <w:bCs/>
          <w:sz w:val="32"/>
          <w:szCs w:val="32"/>
          <w:rtl/>
          <w:lang w:bidi="ar-IQ"/>
        </w:rPr>
      </w:pPr>
      <w:r w:rsidRPr="007D76FE">
        <w:rPr>
          <w:rFonts w:ascii="Simplified Arabic" w:hAnsi="Simplified Arabic" w:cs="Simplified Arabic" w:hint="cs"/>
          <w:b/>
          <w:bCs/>
          <w:sz w:val="32"/>
          <w:szCs w:val="32"/>
          <w:rtl/>
          <w:lang w:bidi="ar-IQ"/>
        </w:rPr>
        <w:t>العلاقة بين حقوق الإنسان والحريات العامة :</w:t>
      </w:r>
    </w:p>
    <w:p w:rsidR="004A7354" w:rsidRPr="00AB5829" w:rsidRDefault="004A7354" w:rsidP="004A7354">
      <w:pPr>
        <w:ind w:left="26"/>
        <w:rPr>
          <w:rFonts w:ascii="Simplified Arabic" w:hAnsi="Simplified Arabic" w:cs="Simplified Arabic"/>
          <w:sz w:val="32"/>
          <w:szCs w:val="32"/>
          <w:rtl/>
        </w:rPr>
      </w:pPr>
      <w:r w:rsidRPr="007D76FE">
        <w:rPr>
          <w:rFonts w:ascii="Simplified Arabic" w:hAnsi="Simplified Arabic" w:cs="Simplified Arabic" w:hint="cs"/>
          <w:b/>
          <w:bCs/>
          <w:sz w:val="32"/>
          <w:szCs w:val="32"/>
          <w:rtl/>
          <w:lang w:bidi="ar-IQ"/>
        </w:rPr>
        <w:t xml:space="preserve">1- </w:t>
      </w:r>
      <w:r w:rsidRPr="007D76FE">
        <w:rPr>
          <w:rFonts w:ascii="Simplified Arabic" w:hAnsi="Simplified Arabic" w:cs="Simplified Arabic"/>
          <w:b/>
          <w:bCs/>
          <w:sz w:val="32"/>
          <w:szCs w:val="32"/>
          <w:rtl/>
        </w:rPr>
        <w:t>الإعلان العالمي لحقوق الإنسان</w:t>
      </w:r>
      <w:r w:rsidRPr="00AB5829">
        <w:rPr>
          <w:rFonts w:ascii="Simplified Arabic" w:hAnsi="Simplified Arabic" w:cs="Simplified Arabic"/>
          <w:sz w:val="32"/>
          <w:szCs w:val="32"/>
        </w:rPr>
        <w:br/>
      </w:r>
      <w:r w:rsidRPr="00AB5829">
        <w:rPr>
          <w:rFonts w:ascii="Simplified Arabic" w:hAnsi="Simplified Arabic" w:cs="Simplified Arabic"/>
          <w:sz w:val="32"/>
          <w:szCs w:val="32"/>
          <w:rtl/>
        </w:rPr>
        <w:t>الإعلان العالمي لحقوق الإنسان : هو بيان حقوق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الإنسان المقبول على أوسع نطاق في العالم. والرسالة الأساسية لذلك الإعلان هي أن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لكل إنسان قيمة متأصلة. </w:t>
      </w:r>
    </w:p>
    <w:p w:rsidR="004A7354" w:rsidRPr="00AB5829" w:rsidRDefault="004A7354" w:rsidP="004A7354">
      <w:pPr>
        <w:ind w:left="26"/>
        <w:rPr>
          <w:rFonts w:ascii="Simplified Arabic" w:hAnsi="Simplified Arabic" w:cs="Simplified Arabic"/>
          <w:sz w:val="32"/>
          <w:szCs w:val="32"/>
        </w:rPr>
      </w:pPr>
      <w:r w:rsidRPr="00AB5829">
        <w:rPr>
          <w:rFonts w:ascii="Simplified Arabic" w:hAnsi="Simplified Arabic" w:cs="Simplified Arabic"/>
          <w:sz w:val="32"/>
          <w:szCs w:val="32"/>
          <w:rtl/>
        </w:rPr>
        <w:lastRenderedPageBreak/>
        <w:t>وقد اعتمدته الأمم المتحدة بالإجماع، في( 10 كانون الأول</w:t>
      </w:r>
      <w:r w:rsidRPr="00AB5829">
        <w:rPr>
          <w:rFonts w:ascii="Simplified Arabic" w:hAnsi="Simplified Arabic" w:cs="Simplified Arabic"/>
          <w:sz w:val="32"/>
          <w:szCs w:val="32"/>
        </w:rPr>
        <w:t xml:space="preserve"> 1948 (</w:t>
      </w:r>
      <w:r w:rsidRPr="00AB5829">
        <w:rPr>
          <w:rFonts w:ascii="Simplified Arabic" w:hAnsi="Simplified Arabic" w:cs="Simplified Arabic"/>
          <w:sz w:val="32"/>
          <w:szCs w:val="32"/>
          <w:rtl/>
        </w:rPr>
        <w:t>على الرغم من امتناع ثماني دول عن التصويت). ويتضمن جزأين الأول تمثل بالديباجة أما الجزء الثاني فقد شمل فقرات الإعلان العالمي الثلاثين .ويحدد الإعلان الحقوق الأساسية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لكل شخص في العالم بغضِّ النظر عن عنصره أو لونه أو جنسه أو دينه أو رأيه السياسي،</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أو أي رأي آخر، أو أصله الوطني أو الاجتماعي، أو ثروته أو مولده، أو أي وضع آخر</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وينص الإعلان على أن تتعهد الحكومات بتأييد حقوق معينة، ليس فقط بالنسبة لمواطنيها،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بل أيضاً بالنسبة لأشخاص في بلدان أخرى. وبعبارة أخرى، فإن الحدود الوطنية لا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تمثِّل عائقاً أمام مساعدة الآخرين على التمتع بحقوقهم. ودعت الامم المتحدة دول العالم اجمع الى نشر هذه الثقافة في دولها وإيجاد السبل الكفيلة بتطبيقها .ومنذ العام 1948، أصبح</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الإعلان العالمي هو المعيار الدولي لحقوق الإنسان. وفي العام 1993، عُقد مؤتمر</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عالمي ضم 171 دولة تمثل 99% من سكان العالم، وأكد المؤتمر التزامه من جديد بإحقاق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حقوق الإنسان</w:t>
      </w:r>
      <w:r w:rsidRPr="00AB5829">
        <w:rPr>
          <w:rFonts w:ascii="Simplified Arabic" w:hAnsi="Simplified Arabic" w:cs="Simplified Arabic"/>
          <w:sz w:val="32"/>
          <w:szCs w:val="32"/>
        </w:rPr>
        <w:t>.</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وصدر بموجب قرار الجمعية العامة للأمم المتحدة 217 الف المؤرخ في 10 كانون الأول /ديسمبر 1948</w:t>
      </w:r>
      <w:r>
        <w:rPr>
          <w:rFonts w:ascii="Simplified Arabic" w:hAnsi="Simplified Arabic" w:cs="Simplified Arabic" w:hint="cs"/>
          <w:sz w:val="32"/>
          <w:szCs w:val="32"/>
          <w:rtl/>
          <w:lang w:bidi="ar-IQ"/>
        </w:rPr>
        <w:t>و</w:t>
      </w:r>
      <w:r w:rsidRPr="00AB5829">
        <w:rPr>
          <w:rFonts w:ascii="Simplified Arabic" w:hAnsi="Simplified Arabic" w:cs="Simplified Arabic"/>
          <w:sz w:val="32"/>
          <w:szCs w:val="32"/>
          <w:rtl/>
          <w:lang w:bidi="ar-IQ"/>
        </w:rPr>
        <w:t xml:space="preserve">لما كان الاعتراف بالكرامة المتأصلة في جميع أعضاء الأسرة البشرية وبحقوقهم المتساوية الثابتة هو أساس الحرية والعدل والسلام في العالم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ولما كان تناسي حقوق الإنسان وازدرائها قد أفضيا إلى أعمال همجية آذت الضمير الإنساني وكان غاية ما يرنوا أليه عامة البشر انبثاق عالم يتمتع فيه الفرد بحرية القول والعقيدة ويتحرر من الفزع والفاقة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و كان من الضروري أن يتولى القانون حماية حقوق الإنسان لكيلا يضطر المرء آخر الأمر إلى التمرد على الاستبداد والظلم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ولما كانت شعوب الأمم المتحدة قد أكدت في الميثاق من جديد أيمانها بحقوق الإنسان الأساسية وبكرامة الفرد وقدره وبما للرجال والنساء من حقوق متساوية وحزمت أمرها على أن تدفع بالرقي الاجتماعي قدما وان ترفع مستوى الحياة في جو من الحرية أفسح .</w:t>
      </w:r>
    </w:p>
    <w:p w:rsidR="004A7354" w:rsidRPr="00AB5829" w:rsidRDefault="004A7354" w:rsidP="004A7354">
      <w:pPr>
        <w:ind w:left="2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وقد </w:t>
      </w:r>
      <w:r w:rsidRPr="00AB5829">
        <w:rPr>
          <w:rFonts w:ascii="Simplified Arabic" w:hAnsi="Simplified Arabic" w:cs="Simplified Arabic"/>
          <w:sz w:val="32"/>
          <w:szCs w:val="32"/>
          <w:rtl/>
          <w:lang w:bidi="ar-IQ"/>
        </w:rPr>
        <w:t>كانت الدول الأعضاء قد تعهدت بالتعاون مع الأمم المتحدة على ضمان اطراد مراعاة حقوق الإنسان والحريات الأساسية واحترامها .</w:t>
      </w:r>
    </w:p>
    <w:p w:rsidR="004A7354" w:rsidRDefault="004A7354" w:rsidP="004A7354">
      <w:pPr>
        <w:ind w:left="26"/>
        <w:rPr>
          <w:rFonts w:ascii="Simplified Arabic" w:hAnsi="Simplified Arabic" w:cs="Simplified Arabic"/>
          <w:sz w:val="32"/>
          <w:szCs w:val="32"/>
          <w:rtl/>
          <w:lang w:bidi="ar-IQ"/>
        </w:rPr>
      </w:pPr>
      <w:r w:rsidRPr="000B522A">
        <w:rPr>
          <w:rFonts w:ascii="Simplified Arabic" w:hAnsi="Simplified Arabic" w:cs="Simplified Arabic"/>
          <w:sz w:val="32"/>
          <w:szCs w:val="32"/>
          <w:u w:val="single"/>
          <w:rtl/>
          <w:lang w:bidi="ar-IQ"/>
        </w:rPr>
        <w:t>فان الجمعية العامة تنادي بهذا الإعلان العالمي لحقوق الإنسان على انه المستوى المشترك الذي ينبغي أن تستهدفه كافة الشعوب والأمم</w:t>
      </w:r>
      <w:r w:rsidRPr="00AB5829">
        <w:rPr>
          <w:rFonts w:ascii="Simplified Arabic" w:hAnsi="Simplified Arabic" w:cs="Simplified Arabic"/>
          <w:sz w:val="32"/>
          <w:szCs w:val="32"/>
          <w:rtl/>
          <w:lang w:bidi="ar-IQ"/>
        </w:rPr>
        <w:t xml:space="preserve"> حتى يسعى كل فرد وهيئة في المجتمع واضعين على الدوام هذا الإعلان نصب أعينهم ،إلى توطيد احترام هذه الحقوق والحريات عن طريق التعليم والتربية واتخاذ إجراءات مطردة ،قومية وعالمية لضمان الاعتراف بها ومراعاتها بصورة عالمية فعالة بين الدول الأعضاء ذاتها وشعوب البقاع الخاضعة لسلطانها .</w:t>
      </w:r>
    </w:p>
    <w:p w:rsidR="004A7354" w:rsidRPr="00AB5829" w:rsidRDefault="004A7354" w:rsidP="004A7354">
      <w:pPr>
        <w:ind w:left="26"/>
        <w:rPr>
          <w:rFonts w:ascii="Simplified Arabic" w:hAnsi="Simplified Arabic" w:cs="Simplified Arabic"/>
          <w:sz w:val="32"/>
          <w:szCs w:val="32"/>
          <w:rtl/>
          <w:lang w:bidi="ar-IQ"/>
        </w:rPr>
      </w:pP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1</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يولد جميع الناس أحرارا متساوين في الكرامة والحقوق ،وقد وهبوا عقلا وضميرا وعليهم ان يعامل بعضهم بعضا بروح الإخاء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2</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لكل إنسان حق التمتع بكافة الحقوق والحريات الواردة في هذا الإعلان ، دون أي تمييز ،كالتمييز بسبب العنصر أو اللون أو الجنس أو اللغة أو الدين أو الرأي السياسي أو إي رأي آخر ، أو الأصل الوطني أو الاجتماعي أو الثروة أو الميلاد أو </w:t>
      </w:r>
      <w:r w:rsidRPr="00AB5829">
        <w:rPr>
          <w:rFonts w:ascii="Simplified Arabic" w:hAnsi="Simplified Arabic" w:cs="Simplified Arabic"/>
          <w:sz w:val="32"/>
          <w:szCs w:val="32"/>
          <w:rtl/>
          <w:lang w:bidi="ar-IQ"/>
        </w:rPr>
        <w:lastRenderedPageBreak/>
        <w:t>أي وضع آخر ، دون التفرقة بين الرجال والنساء . وفضلا عما تقدم فلن يكون هناك أي تمييز أساسه الوضع السياسي أو القانوني أو الدولي لبلد أو البقعة التي ينتمي إليها الفرد سواء كان هذا البلد أو تلك البقعة مستقلا أو تحت الوصاية أو غير متمتع بالحكم الذاتي أو كانت سيادته خاضعة لأي قيد من القيود.</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3</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لكل فرد الحق في الحياة الحرية والسلامة الشخصية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4</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لا يجوز استرقاق أو استعباد أي شخص ، ويحظر الاسترقاق وتجارة الرقيق بكافة أوضاعها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5</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لا يعرض أي إنسان للتعذيب ولا للعقوبات أو المعاملات القاسية أو الوحشية الحاطة بالكرامة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6</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لكل إنسان أينما وجد الحق في أن يعترف بشخصيته القانونية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7</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كل الناس سواسية أمام القانون ولهم الحق في التمتع بحماية متكافئة عنه دون أية تفرقة ،كما إن لهم جميعا الحق في حماية متساوية ضد أي تميز يخل بهذا الإعلان وضد أي تميز يخل بهذا الإعلان وضد اي تحريض على تمييز كهذا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8</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لكل شخص الحق في أن يلجا إلى المحاكم الوطنية لإنصافه عن أعمال فيها اعتداء على الحقوق الأساسية التي يمنحها له القانون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التاسعة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لا يجوز القبض على إنسان أو حجزه أو نفيه تعسفا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10</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 لكل إنسان الحق ، على قدم المساواة التامة مع الآخرين ،في أن تنظر قضيته أمام محكمة مستقلة نزيهة نظرا عادلا علنيا للفصل في حقوقه والتزاماته وأية تهمة جنائية توجه إليه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11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1- كل شخص متهم بجريمة يعتبر بريئا إلى إن تثبت إدانته قانونا بمحاكمة علنية تؤمن له فيها الضمانات الضرورية للدفاع عنه</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لا يدان أي شخص بجريمة بسبب أي عمل أو امتناع عن عمل لم يكن في حينه يشكل جرما بمقتضى القانون الوطني أو الدولي كما لا توقع عليه أية عقوبة اشد من تلك التي كانت سارية في الوقت الذي ارتكبت فيه الفعل الجريء</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12</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لا يجوز تعريض احد لتدخل تعسفي في حياته الخاصة أو في شؤون أسرته أو مسكنه أو مراسلاته ولا لحملات تمس شرفه وسمعته ولكل شخص حق في أن يحميه القانون من مثل ذلك التدخل أو تلك الحملات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13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 xml:space="preserve">1- لكل فرد حق في حرية التنقل وفي اختيار محل إقامة داخل حدود الدولة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لكل فرد حق في مغادرة اي بلد بما في ذلك بلده ، وفي العودة إليه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14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فرد حق التماس ملجأ في بلدان أخرى والتمتع به خلاصا من الاضطهاد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لا يمكن التذرع بهذا الحق إذا كانت هناك ملاحقة ناشئة بالفعل عن جريمة غير سياسية أو عن أعمال تناقض مقاصد الأمم المتحدة ومبادئها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15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فرد حق التمتع بجنسية ما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لا يجوز ،تعسفا ،حرمان شخص ول من حقه في تغيير جنسيته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16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1- للرجل والمرأة ،متى أدركا سن البلوغ ،حق التزوج وتأسيس أسرة دون أي قيد بسبب العرق أو الجنسية أو الدين وهما يتساويان في الحقوق لدى التزوج وخلال قيام الزواج ولدى انحلاله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2- لا يعقد الزواج إلا برضا الطرفين المزمع زواجهما رضاء كاملا لا أكراه فيه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3- الأسرة هي الخلية الطبيعية والأساسية في المجتمع ،ولها حق التمتع بحماية المجتمع والدولة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17</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فرد حق التملك بمفرده أو بالاشتراك مع غيره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2- لا يجوز تجريد احد من ملكه تعسفا .</w:t>
      </w:r>
    </w:p>
    <w:p w:rsidR="004A7354" w:rsidRPr="00AB5829" w:rsidRDefault="004A7354" w:rsidP="004A7354">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18 </w:t>
      </w:r>
    </w:p>
    <w:p w:rsidR="004A7354" w:rsidRPr="00AB5829" w:rsidRDefault="004A7354" w:rsidP="004A7354">
      <w:pPr>
        <w:tabs>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لكل شخص حق في حرية الفكر والوجدان والدين ،ويشمل هذا الحق حريته في تغيير دينه أو معتقده ،وحريته في إظهار دينه أو معتقده بالتعبد وإقامة الشعائر والممارسة والتعليم ، بمفرده او مع جماعة وأمام الملا أو على حدة </w:t>
      </w:r>
    </w:p>
    <w:p w:rsidR="004A7354" w:rsidRPr="00AB5829" w:rsidRDefault="004A7354" w:rsidP="004A7354">
      <w:pPr>
        <w:tabs>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19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لكل شخص حق التمتع بحرية الرأي والتعبير ، ويشمل هذا الحق حريته في اعتناق الآراء دون مضايقة ، وفي التماس الأنباء والأفكار وتلقيها ونقلها إلى الآخرين ، بأية وسيلة ودونما اعتبار للحدود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20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شخص حق في حرية الاشتراك في الاجتماعات والجمعيات السلمية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لا يجوز إرغام احد على الانتماء إلى جمعية ما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21</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شخص حق المشاركة في أدارة الشؤون العامة لبلده ،أما مباشرة وأما بواسطة ممثلين يختارون في حرية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2- لكل شخص بالتساوي مع الآخرين ،حق تقلد الوظائف العامة في بلده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3- إرادة الشعب هي مناط سلطة الحكم ، ويجب أن تتجلى هذه الإرادة من خلال انتخابات نزيهة تجري دوريا بالاقتراع العام وعلى قدم المساواة بين الناخبين وبالتصويت السري أو بأجراء مكافئ من حيث ضمان حرية التصويت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المادة 22</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 لكل شخص ، بوصفه عضوا في المجتمع ،حق الضمان الاجتماعي ، ومن حقه أن توفر له ،من خلال المجهود القومي والتعاون الدولي ، وبما يتفق مع هيكل كل دولة ومواردها ،الحقوق الاقتصادية والاجتماعية والثقافية التي لا غنى عنها لكرامته ولتنامي شخصيته في الحرية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23</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شخص حق العمل وفي حرية اختيار عمله وفي شروط عمل عادلة ومرضية وفي الحماية من البطالة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2- لجميع الأفراد دون تمييز الحق في اجر متساو على العمل المتساوي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3- لكل فرد حق في اجر عادل ومرضي تكفل له  ولأسرته عيشة لائقة بالكرامة البشرية تضاف إليه عند اللزوم وسائل أخرى للحماية الاجتماعية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4- لكل شخص حق إنشاء النقابات مع الآخرين والانضمام إليها من اجل حماية مصالحه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25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شخص حق في مستوى يكفي لضمان الرفاهية له ولأسرته ، وخاصة على صعيد المأكل والملبس والمسكن والعناية الطبية وصعيد الخدمات الاجتماعية الحق في تامين معيشته في حالات البطالة أو المرض أو العجز أو الترمل أو الشيخوخة أو غير ذلك من الظروف الخارجة عن إرادته والتي تفقده أسباب عيشه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للأمومة والطفولة حق في الرعاية ومساعدة لها خاصتين , ولجميع الأطفال حق التمتع بذات الحماية الاجتماعية سواء ولدوا في إطار الزواج أو خارج هذا الإطار .</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المادة 26</w:t>
      </w:r>
    </w:p>
    <w:p w:rsidR="004A7354" w:rsidRPr="00AB5829" w:rsidRDefault="004A7354" w:rsidP="004A7354">
      <w:pPr>
        <w:tabs>
          <w:tab w:val="left" w:pos="7740"/>
          <w:tab w:val="left" w:pos="792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1- لكل شخص حق التعليم ويجب أن يوفر التعليم مجانا على الأقل في مرحلتيه الابتدائية و الأساسية ويكون التعليم ابتدائي إلزاما والتعليم الفني والمهني متاحا للعموم ويكون التعليم العالي متاحا لجميع  تبعا للكفاءة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يجب أن يستهدف التعليم التنمية الكاملة لشخصية الإنسان وتعزيز احترام حقوق الإنسان والحريات الأساسية كما يجب أن يعزز التفاهم والتسامح والصداقة بين جميع الأمم وجميع الفئات العنصرية او الدينية وان يؤيد الأنشطة التي تضطلع بها الأمم المتحدة لحفظ السلام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3- للآباء على سبيل الأولوية حق اختيار نوع التعليم الذي يعطي لأولادهم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27</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1- لكل شخص حق المشاركة الحرة في حياة المجتمع الثقافية وفي الاستمتاع بالفنون والإسهام في التقدم العلمي وفي الفوائد التي تنجم عنه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2- لكل شخص الحق في حماية المصالح المعنوية والمادية المترتبة على أي إنتاج علمي ا و أدبي أو فني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المادة 28</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لكل فرد حق التمتع بنظام اجتماعي ودولي يمكن ان تحقق في ظله الحقوق والحريات المنصوص عليها في هذا الإعلان تحققا تاما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المادة 29- </w:t>
      </w:r>
      <w:r>
        <w:rPr>
          <w:rFonts w:ascii="Simplified Arabic" w:hAnsi="Simplified Arabic" w:cs="Simplified Arabic"/>
          <w:sz w:val="32"/>
          <w:szCs w:val="32"/>
          <w:lang w:bidi="ar-IQ"/>
        </w:rPr>
        <w:t>1</w:t>
      </w:r>
      <w:r>
        <w:rPr>
          <w:rFonts w:ascii="Simplified Arabic" w:hAnsi="Simplified Arabic" w:cs="Simplified Arabic" w:hint="cs"/>
          <w:sz w:val="32"/>
          <w:szCs w:val="32"/>
          <w:rtl/>
          <w:lang w:bidi="ar-IQ"/>
        </w:rPr>
        <w:t>-</w:t>
      </w:r>
      <w:r w:rsidRPr="00AB5829">
        <w:rPr>
          <w:rFonts w:ascii="Simplified Arabic" w:hAnsi="Simplified Arabic" w:cs="Simplified Arabic"/>
          <w:sz w:val="32"/>
          <w:szCs w:val="32"/>
          <w:rtl/>
          <w:lang w:bidi="ar-IQ"/>
        </w:rPr>
        <w:t xml:space="preserve">على كل فرد واجبات إزاء الجماعة التي فيها وحدها يمكن أن تنمو شخصيته النمو الحر الكامل </w:t>
      </w:r>
    </w:p>
    <w:p w:rsidR="004A7354" w:rsidRPr="00AB5829" w:rsidRDefault="004A7354" w:rsidP="004A7354">
      <w:pPr>
        <w:tabs>
          <w:tab w:val="left" w:pos="7740"/>
          <w:tab w:val="left" w:pos="7920"/>
          <w:tab w:val="left" w:pos="9180"/>
        </w:tabs>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 xml:space="preserve">2- لا يخضع اي فرد في ممارسة حقوقه وحرياته إلا للقيود التي يقررها القانون مستهدفا منها حصرا ضمان الاعتراف الآخرين واحترامها لتحقيق المقتضيات العادلة للنظام العام والمصلحة العامة والأخلاق في المجتمع الديمقراطي </w:t>
      </w:r>
    </w:p>
    <w:p w:rsidR="004A7354" w:rsidRDefault="004A7354" w:rsidP="004A7354">
      <w:pPr>
        <w:tabs>
          <w:tab w:val="left" w:pos="7740"/>
          <w:tab w:val="left" w:pos="7920"/>
          <w:tab w:val="left" w:pos="9180"/>
        </w:tabs>
        <w:ind w:left="26"/>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3- لا يجوز في أي حال أن تمارس هذه الحقوق على نحو يناقض مقاصد الأمم المتحدة ومبادئها المادة 30 </w:t>
      </w:r>
      <w:r>
        <w:rPr>
          <w:rFonts w:ascii="Simplified Arabic" w:hAnsi="Simplified Arabic" w:cs="Simplified Arabic" w:hint="cs"/>
          <w:sz w:val="32"/>
          <w:szCs w:val="32"/>
          <w:rtl/>
          <w:lang w:bidi="ar-IQ"/>
        </w:rPr>
        <w:t>-</w:t>
      </w:r>
      <w:r w:rsidRPr="00AB5829">
        <w:rPr>
          <w:rFonts w:ascii="Simplified Arabic" w:hAnsi="Simplified Arabic" w:cs="Simplified Arabic"/>
          <w:sz w:val="32"/>
          <w:szCs w:val="32"/>
          <w:rtl/>
          <w:lang w:bidi="ar-IQ"/>
        </w:rPr>
        <w:t xml:space="preserve">ليس في هذا الإعلان أي نص يجوز تأويله على انه يخول لدولة أو جماعة أو فرد إي حق في القيام بنشاط أو تأدية عمل يهدف إلى هدم الحقوق والحريات الواردة فيها . </w:t>
      </w:r>
    </w:p>
    <w:p w:rsidR="004A7354" w:rsidRPr="00AB5829" w:rsidRDefault="004A7354" w:rsidP="004A7354">
      <w:pPr>
        <w:ind w:left="26"/>
        <w:rPr>
          <w:rFonts w:ascii="Simplified Arabic" w:hAnsi="Simplified Arabic" w:cs="Simplified Arabic"/>
          <w:sz w:val="32"/>
          <w:szCs w:val="32"/>
          <w:rtl/>
        </w:rPr>
      </w:pPr>
      <w:r w:rsidRPr="00660BD9">
        <w:rPr>
          <w:rFonts w:ascii="Simplified Arabic" w:hAnsi="Simplified Arabic" w:cs="Simplified Arabic"/>
          <w:b/>
          <w:bCs/>
          <w:sz w:val="32"/>
          <w:szCs w:val="32"/>
          <w:rtl/>
          <w:lang w:bidi="ar-IQ"/>
        </w:rPr>
        <w:t>تصنيف</w:t>
      </w:r>
      <w:r w:rsidRPr="00660BD9">
        <w:rPr>
          <w:rFonts w:ascii="Simplified Arabic" w:hAnsi="Simplified Arabic" w:cs="Simplified Arabic"/>
          <w:b/>
          <w:bCs/>
          <w:sz w:val="32"/>
          <w:szCs w:val="32"/>
          <w:rtl/>
        </w:rPr>
        <w:t xml:space="preserve"> حقوق الإنسان </w:t>
      </w:r>
      <w:r w:rsidRPr="00660BD9">
        <w:rPr>
          <w:rFonts w:ascii="Simplified Arabic" w:hAnsi="Simplified Arabic" w:cs="Simplified Arabic" w:hint="cs"/>
          <w:b/>
          <w:bCs/>
          <w:sz w:val="32"/>
          <w:szCs w:val="32"/>
          <w:rtl/>
          <w:lang w:bidi="ar-IQ"/>
        </w:rPr>
        <w:t>( الاقتصادية والاجتماعية والثقافية وحقوق الإنسان المدنية والسياسية ).</w:t>
      </w:r>
      <w:r w:rsidRPr="00660BD9">
        <w:rPr>
          <w:rFonts w:ascii="Simplified Arabic" w:hAnsi="Simplified Arabic" w:cs="Simplified Arabic"/>
          <w:b/>
          <w:bCs/>
          <w:sz w:val="32"/>
          <w:szCs w:val="32"/>
        </w:rPr>
        <w:br/>
      </w:r>
      <w:r w:rsidRPr="00AB5829">
        <w:rPr>
          <w:rFonts w:ascii="Simplified Arabic" w:hAnsi="Simplified Arabic" w:cs="Simplified Arabic"/>
          <w:sz w:val="32"/>
          <w:szCs w:val="32"/>
          <w:rtl/>
        </w:rPr>
        <w:t>يتم أحيانا تصنيف حقوق الإنسان إلى ثلاث فئات مميزة ، تسمى الأجيال الثلاثة من الحقوق .</w:t>
      </w:r>
    </w:p>
    <w:p w:rsidR="004A7354" w:rsidRPr="00AB5829" w:rsidRDefault="004A7354" w:rsidP="004A7354">
      <w:pPr>
        <w:ind w:left="26"/>
        <w:rPr>
          <w:rFonts w:ascii="Simplified Arabic" w:hAnsi="Simplified Arabic" w:cs="Simplified Arabic"/>
          <w:sz w:val="32"/>
          <w:szCs w:val="32"/>
          <w:rtl/>
        </w:rPr>
      </w:pPr>
    </w:p>
    <w:p w:rsidR="004A7354" w:rsidRPr="00AB5829" w:rsidRDefault="004A7354" w:rsidP="004A7354">
      <w:pPr>
        <w:ind w:left="26"/>
        <w:rPr>
          <w:rFonts w:ascii="Simplified Arabic" w:hAnsi="Simplified Arabic" w:cs="Simplified Arabic"/>
          <w:sz w:val="32"/>
          <w:szCs w:val="32"/>
          <w:rtl/>
        </w:rPr>
      </w:pPr>
    </w:p>
    <w:p w:rsidR="004A7354" w:rsidRPr="00AB5829" w:rsidRDefault="004A7354" w:rsidP="004A7354">
      <w:pPr>
        <w:ind w:left="26"/>
        <w:rPr>
          <w:rFonts w:ascii="Simplified Arabic" w:hAnsi="Simplified Arabic" w:cs="Simplified Arabic"/>
          <w:sz w:val="32"/>
          <w:szCs w:val="32"/>
          <w:rtl/>
        </w:rPr>
      </w:pPr>
      <w:r>
        <w:rPr>
          <w:rFonts w:ascii="Simplified Arabic" w:hAnsi="Simplified Arabic" w:cs="Simplified Arabic"/>
          <w:noProof/>
          <w:sz w:val="32"/>
          <w:szCs w:val="32"/>
          <w:rtl/>
        </w:rPr>
        <w:drawing>
          <wp:inline distT="0" distB="0" distL="0" distR="0">
            <wp:extent cx="5274310" cy="2834640"/>
            <wp:effectExtent l="0" t="0" r="0" b="0"/>
            <wp:docPr id="56" name="رسم تخطيطي 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4A7354" w:rsidRPr="00AB5829" w:rsidRDefault="004A7354" w:rsidP="004A7354">
      <w:pPr>
        <w:ind w:left="26"/>
        <w:rPr>
          <w:rFonts w:ascii="Simplified Arabic" w:hAnsi="Simplified Arabic" w:cs="Simplified Arabic"/>
          <w:sz w:val="32"/>
          <w:szCs w:val="32"/>
        </w:rPr>
      </w:pPr>
      <w:r w:rsidRPr="00AB5829">
        <w:rPr>
          <w:rFonts w:ascii="Simplified Arabic" w:hAnsi="Simplified Arabic" w:cs="Simplified Arabic"/>
          <w:sz w:val="32"/>
          <w:szCs w:val="32"/>
          <w:rtl/>
        </w:rPr>
        <w:lastRenderedPageBreak/>
        <w:t xml:space="preserve">1-الحقوق المدنية والسياسية (الجيل الأول ) </w:t>
      </w:r>
    </w:p>
    <w:p w:rsidR="004A7354" w:rsidRPr="00AB5829" w:rsidRDefault="004A7354" w:rsidP="004A7354">
      <w:pPr>
        <w:ind w:left="26"/>
        <w:rPr>
          <w:rFonts w:ascii="Simplified Arabic" w:hAnsi="Simplified Arabic" w:cs="Simplified Arabic"/>
          <w:sz w:val="32"/>
          <w:szCs w:val="32"/>
          <w:rtl/>
        </w:rPr>
      </w:pPr>
      <w:r w:rsidRPr="00AB5829">
        <w:rPr>
          <w:rFonts w:ascii="Simplified Arabic" w:hAnsi="Simplified Arabic" w:cs="Simplified Arabic"/>
          <w:sz w:val="32"/>
          <w:szCs w:val="32"/>
          <w:rtl/>
        </w:rPr>
        <w:t>المجموعة الأولى أو ما يسمى بالجيل الأول من الحقوق هي الحقوق المدنية والسياسية . وتفرض هذه الحقوق بشكل عام التزاما سلبيا على الدول بعدم انتهاكها .والأشخاص يتمتعون بالحق في الحرية والأمان ، كما أنهم يتمتعون بحق المعاملة المتساوية وحق عدم التعرض للتعذيب أو المعاملة بطريقة قاسية أو لا إنسانية أو مهينة . وينبغي أن يكون الناس أيضا سواسية أمام القانون ويتمتعون بحماية متساوية بموجب القانون إلى جانب الحق في الحياة والمحاكمة النزيهة ، وتتمثل الحقوق السياسية في مشاركة الأفراد في الطريقة التي تتم بها إدارة  شؤون الدولة . ومن بين الأمثلة على هذه الحقوق : حق التصويت وحق تشكيل الأحزاب السياسية أو اتحادات أو منظمات أخرى و الانضمام إليها .</w:t>
      </w:r>
    </w:p>
    <w:p w:rsidR="004A7354" w:rsidRPr="00AB5829" w:rsidRDefault="004A7354" w:rsidP="004A7354">
      <w:pPr>
        <w:ind w:left="26"/>
        <w:rPr>
          <w:rFonts w:ascii="Simplified Arabic" w:hAnsi="Simplified Arabic" w:cs="Simplified Arabic"/>
          <w:sz w:val="32"/>
          <w:szCs w:val="32"/>
        </w:rPr>
      </w:pPr>
      <w:r w:rsidRPr="00AB5829">
        <w:rPr>
          <w:rFonts w:ascii="Simplified Arabic" w:hAnsi="Simplified Arabic" w:cs="Simplified Arabic"/>
          <w:sz w:val="32"/>
          <w:szCs w:val="32"/>
          <w:rtl/>
        </w:rPr>
        <w:t>2-الحقوق الاقتصادية والاجتماعية والثقافية (الجيل الثاني )</w:t>
      </w:r>
    </w:p>
    <w:p w:rsidR="004A7354" w:rsidRPr="00AB5829" w:rsidRDefault="004A7354" w:rsidP="004A7354">
      <w:pPr>
        <w:ind w:left="26"/>
        <w:rPr>
          <w:rFonts w:ascii="Simplified Arabic" w:hAnsi="Simplified Arabic" w:cs="Simplified Arabic"/>
          <w:sz w:val="32"/>
          <w:szCs w:val="32"/>
          <w:rtl/>
        </w:rPr>
      </w:pPr>
      <w:r w:rsidRPr="00AB5829">
        <w:rPr>
          <w:rFonts w:ascii="Simplified Arabic" w:hAnsi="Simplified Arabic" w:cs="Simplified Arabic"/>
          <w:sz w:val="32"/>
          <w:szCs w:val="32"/>
          <w:rtl/>
        </w:rPr>
        <w:t>المجموعة الثانية من الحقوق أو ما يسمى بالجيل الثاني من الحقوق الاقتصادية والاجتماعية والثقافية .وهذه الحقوق تتناول الطريقة التي يعيش بها الأشخاص ويعملون مع بعضهم ، وحق توفير الضروريات الأساسية مثل الطعام والماء .ومن بين الأمثلة الأخرى حق الخصوصية وحق التعليم وحق الرعاية الصحية وحق السكن وحق ممارسة العادات الثقافية .وتمثل الحقوق الاقتصادية والاجتماعية والثقافية التزاما ايجابيا على الدولة للعمل على تحقيق هذه الحقوق من خلال بعض الخطط مثل التعليم العالمي والرعاية الصحية العالمية .وتعد الحقوق الاقتصادية والاجتماعية والثقافية ذا أهمية خاصة للجماعات الضعيفة والمحرومة في المجتمع ،حيث إن هذه الجماعات تتأثر بالفقر وتواجه عددا من العوائق التي تحول دون وصولها للموارد والفرص والخدمات في المجتمع .</w:t>
      </w:r>
    </w:p>
    <w:p w:rsidR="004A7354" w:rsidRPr="00AB5829" w:rsidRDefault="004A7354" w:rsidP="004A7354">
      <w:pPr>
        <w:ind w:left="26"/>
        <w:rPr>
          <w:rFonts w:ascii="Simplified Arabic" w:hAnsi="Simplified Arabic" w:cs="Simplified Arabic"/>
          <w:sz w:val="32"/>
          <w:szCs w:val="32"/>
        </w:rPr>
      </w:pPr>
      <w:r w:rsidRPr="00AB5829">
        <w:rPr>
          <w:rFonts w:ascii="Simplified Arabic" w:hAnsi="Simplified Arabic" w:cs="Simplified Arabic"/>
          <w:sz w:val="32"/>
          <w:szCs w:val="32"/>
          <w:rtl/>
        </w:rPr>
        <w:lastRenderedPageBreak/>
        <w:t xml:space="preserve">3-الحقوق البيئية والتنموية (الجيل الثالث) </w:t>
      </w:r>
    </w:p>
    <w:p w:rsidR="004A7354" w:rsidRPr="00AB5829" w:rsidRDefault="004A7354" w:rsidP="004A7354">
      <w:pPr>
        <w:ind w:left="26"/>
        <w:rPr>
          <w:rFonts w:ascii="Simplified Arabic" w:hAnsi="Simplified Arabic" w:cs="Simplified Arabic"/>
          <w:sz w:val="32"/>
          <w:szCs w:val="32"/>
          <w:rtl/>
        </w:rPr>
      </w:pPr>
      <w:r w:rsidRPr="00AB5829">
        <w:rPr>
          <w:rFonts w:ascii="Simplified Arabic" w:hAnsi="Simplified Arabic" w:cs="Simplified Arabic"/>
          <w:sz w:val="32"/>
          <w:szCs w:val="32"/>
          <w:rtl/>
        </w:rPr>
        <w:t>آخر مجموعة من الحقوق هي ما يسمى بالجيل الثالث من الحقوق الذي يشمل الحقوق البيئية والتنموية . ومن بين الحقوق البيئية حق العيش في بيئة نظيفة خالية من التلوث ، مثل توافر الهواء النقي والمياه النظيفة . وتمثل الحقوق البيئية أهمية خاصة للجماعات الأصلية التي لها روابط مقدسة أو خاصة بالأرض والجماعات المعتمدة على البيئة في الزراعة وصيد الأسماك وغيرها من الممارسات المعيشية .كما يشمل الجيل الثالث من الحقوق حق مشاركة فوائد البيئة وأية مشروعات تنمية مثل التعدين أو تشجير الغابات مع الوضع في الاعتبار ما قد يكون لهذه المشروعات التنموية من تأثير على كافة الجماعات داخل المجتمع والأجيال القادمة .ويمكن أن تتعارض حقوق التنمية وحق العيش في  بيئة نظيفة ويلزم في هذه الحالة الموازنة بين إجمالي الفوائد والمخاطر المترتبة على مثل هذه المشروعات التنموية واتخاذ قرارات حذرة بشأنها .</w:t>
      </w:r>
    </w:p>
    <w:p w:rsidR="004A7354" w:rsidRPr="00AB5829" w:rsidRDefault="004A7354" w:rsidP="004A7354">
      <w:pPr>
        <w:ind w:left="26"/>
        <w:rPr>
          <w:rFonts w:ascii="Simplified Arabic" w:hAnsi="Simplified Arabic" w:cs="Simplified Arabic"/>
          <w:sz w:val="32"/>
          <w:szCs w:val="32"/>
          <w:rtl/>
        </w:rPr>
      </w:pPr>
      <w:r w:rsidRPr="00AB5829">
        <w:rPr>
          <w:rFonts w:ascii="Simplified Arabic" w:hAnsi="Simplified Arabic" w:cs="Simplified Arabic"/>
          <w:sz w:val="32"/>
          <w:szCs w:val="32"/>
          <w:rtl/>
        </w:rPr>
        <w:t>وأكدت الأمم المتحدة مرارا وتكرارا على  إن "الحقوق المدنية والسياسية " و"الحقوق الاجتماعية والاقتصادية والثقافية " ذات أهمية متساوية .وتظهر التجارب الواقعية التي يعيشها الأشخاص انه لا يمكن الفصل بين هاتين المجموعتين من الحقوق ، حيث تعتمد كل مجموعة على الأخرى حتى تكون حقيقية وذات مغزى .وهذه العلاقة الوثيقة بين حقوق الإنسان تعرف باسم "عدم تجزأ حقوق الإنسان وتكاملها "</w:t>
      </w:r>
    </w:p>
    <w:p w:rsidR="004A7354" w:rsidRPr="00AB5829" w:rsidRDefault="004A7354" w:rsidP="004A7354">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وفي دستور دولة العراق ، تم الاعتراف بالحقوق المدنية والسياسية والحقوق الاقتصادية والاجتماعية والثقافية في الفصل الثاني : الحقوق والحريات </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02"/>
      </w:tblGrid>
      <w:tr w:rsidR="004A7354" w:rsidRPr="001C7D8E" w:rsidTr="00BD78D9">
        <w:tc>
          <w:tcPr>
            <w:tcW w:w="8522" w:type="dxa"/>
          </w:tcPr>
          <w:p w:rsidR="004A7354" w:rsidRPr="001C7D8E" w:rsidRDefault="004A7354" w:rsidP="00BD78D9">
            <w:pPr>
              <w:ind w:left="26"/>
              <w:rPr>
                <w:rFonts w:ascii="Simplified Arabic" w:hAnsi="Simplified Arabic" w:cs="Simplified Arabic"/>
                <w:sz w:val="28"/>
                <w:szCs w:val="28"/>
                <w:rtl/>
              </w:rPr>
            </w:pPr>
            <w:r w:rsidRPr="001C7D8E">
              <w:rPr>
                <w:rFonts w:ascii="Simplified Arabic" w:hAnsi="Simplified Arabic" w:cs="Simplified Arabic"/>
                <w:sz w:val="28"/>
                <w:szCs w:val="28"/>
                <w:rtl/>
              </w:rPr>
              <w:t xml:space="preserve">أمثلة </w:t>
            </w:r>
          </w:p>
          <w:p w:rsidR="004A7354" w:rsidRPr="001C7D8E" w:rsidRDefault="004A7354" w:rsidP="00BD78D9">
            <w:pPr>
              <w:ind w:left="26"/>
              <w:rPr>
                <w:rFonts w:ascii="Simplified Arabic" w:hAnsi="Simplified Arabic" w:cs="Simplified Arabic"/>
                <w:sz w:val="28"/>
                <w:szCs w:val="28"/>
                <w:rtl/>
              </w:rPr>
            </w:pPr>
            <w:r w:rsidRPr="001C7D8E">
              <w:rPr>
                <w:rFonts w:ascii="Simplified Arabic" w:hAnsi="Simplified Arabic" w:cs="Simplified Arabic"/>
                <w:sz w:val="28"/>
                <w:szCs w:val="28"/>
                <w:rtl/>
              </w:rPr>
              <w:t>تعتمد حقوق الإنسان على بعضها البعض حتى تكون ذات تأثير قوى ،</w:t>
            </w:r>
          </w:p>
          <w:p w:rsidR="004A7354" w:rsidRPr="001C7D8E" w:rsidRDefault="004A7354" w:rsidP="004A7354">
            <w:pPr>
              <w:numPr>
                <w:ilvl w:val="0"/>
                <w:numId w:val="38"/>
              </w:numPr>
              <w:spacing w:after="0" w:line="240" w:lineRule="auto"/>
              <w:ind w:left="26" w:firstLine="0"/>
              <w:rPr>
                <w:rFonts w:ascii="Simplified Arabic" w:hAnsi="Simplified Arabic" w:cs="Simplified Arabic"/>
                <w:sz w:val="28"/>
                <w:szCs w:val="28"/>
              </w:rPr>
            </w:pPr>
            <w:r w:rsidRPr="001C7D8E">
              <w:rPr>
                <w:rFonts w:ascii="Simplified Arabic" w:hAnsi="Simplified Arabic" w:cs="Simplified Arabic"/>
                <w:sz w:val="28"/>
                <w:szCs w:val="28"/>
                <w:rtl/>
              </w:rPr>
              <w:lastRenderedPageBreak/>
              <w:t>فالشخص الذي تمتع بحق التعليم تتاح له فرصة أفضل لممارسة حقه المدني من حيث التعبير عن رأيه أو تقديم التماسات .</w:t>
            </w:r>
          </w:p>
          <w:p w:rsidR="004A7354" w:rsidRPr="001C7D8E" w:rsidRDefault="004A7354" w:rsidP="004A7354">
            <w:pPr>
              <w:numPr>
                <w:ilvl w:val="0"/>
                <w:numId w:val="38"/>
              </w:numPr>
              <w:spacing w:after="0" w:line="240" w:lineRule="auto"/>
              <w:ind w:left="26" w:firstLine="0"/>
              <w:rPr>
                <w:rFonts w:ascii="Simplified Arabic" w:hAnsi="Simplified Arabic" w:cs="Simplified Arabic"/>
                <w:sz w:val="28"/>
                <w:szCs w:val="28"/>
              </w:rPr>
            </w:pPr>
            <w:r w:rsidRPr="001C7D8E">
              <w:rPr>
                <w:rFonts w:ascii="Simplified Arabic" w:hAnsi="Simplified Arabic" w:cs="Simplified Arabic"/>
                <w:sz w:val="28"/>
                <w:szCs w:val="28"/>
                <w:rtl/>
              </w:rPr>
              <w:t>يصنف الحق في الحياة على انه من الحقوق المدنية والسياسية ، بينما يصنف الحق في الطعام والرعاية الصحية الأساسية على انه من الحقوق الاقتصادية والاجتماع والثقافية . والعراقي الذي يعاني من الفقر وعدم توافر الطعام أو الرعاية الصحية يصبح حقه في الحياة معرضا للخطر .</w:t>
            </w:r>
          </w:p>
          <w:p w:rsidR="004A7354" w:rsidRPr="001C7D8E" w:rsidRDefault="004A7354" w:rsidP="004A7354">
            <w:pPr>
              <w:numPr>
                <w:ilvl w:val="0"/>
                <w:numId w:val="38"/>
              </w:numPr>
              <w:spacing w:after="0" w:line="240" w:lineRule="auto"/>
              <w:ind w:left="26" w:firstLine="0"/>
              <w:rPr>
                <w:rFonts w:ascii="Simplified Arabic" w:hAnsi="Simplified Arabic" w:cs="Simplified Arabic"/>
                <w:sz w:val="28"/>
                <w:szCs w:val="28"/>
                <w:rtl/>
              </w:rPr>
            </w:pPr>
            <w:r w:rsidRPr="001C7D8E">
              <w:rPr>
                <w:rFonts w:ascii="Simplified Arabic" w:hAnsi="Simplified Arabic" w:cs="Simplified Arabic"/>
                <w:sz w:val="28"/>
                <w:szCs w:val="28"/>
                <w:rtl/>
              </w:rPr>
              <w:t xml:space="preserve"> -إذا كنت تتمتع بحق الحصول على المعلومات والمشاركة في صنع القرارات السياسية ، فأمامك فرصة أفضل لضمان تلبية الحكومة للاحتياجات الاقتصادية والاجتماعية .</w:t>
            </w:r>
          </w:p>
        </w:tc>
      </w:tr>
    </w:tbl>
    <w:p w:rsidR="004A7354" w:rsidRPr="00AB5829" w:rsidRDefault="004A7354" w:rsidP="004A7354">
      <w:pPr>
        <w:rPr>
          <w:rFonts w:ascii="Simplified Arabic" w:hAnsi="Simplified Arabic" w:cs="Simplified Arabic"/>
          <w:sz w:val="32"/>
          <w:szCs w:val="32"/>
          <w:rtl/>
        </w:rPr>
      </w:pPr>
      <w:r w:rsidRPr="00AB5829">
        <w:rPr>
          <w:rFonts w:ascii="Simplified Arabic" w:hAnsi="Simplified Arabic" w:cs="Simplified Arabic"/>
          <w:sz w:val="32"/>
          <w:szCs w:val="32"/>
          <w:rtl/>
        </w:rPr>
        <w:lastRenderedPageBreak/>
        <w:t>وغالبا في النظام القانوني للعديد من الدول ،يتم توفير حماية للحقوق المدنية ثم توفير حماية للحقوق المدنية والسياسية تفوق تلك التي تم توفيرها للحقوق الاقتصادية والاجتماعية والثقافية .والغالب أن تقوم الدول التي يوجد بها دستور مكتوب بأدراج الحقوق المدنية والسياسية فقط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4A7354" w:rsidRPr="00AB5829" w:rsidTr="00BD78D9">
        <w:tc>
          <w:tcPr>
            <w:tcW w:w="8522" w:type="dxa"/>
          </w:tcPr>
          <w:p w:rsidR="004A7354" w:rsidRPr="001C7D8E" w:rsidRDefault="004A7354" w:rsidP="00BD78D9">
            <w:pPr>
              <w:ind w:left="26"/>
              <w:rPr>
                <w:rFonts w:ascii="Simplified Arabic" w:hAnsi="Simplified Arabic" w:cs="Simplified Arabic"/>
                <w:sz w:val="28"/>
                <w:szCs w:val="28"/>
                <w:rtl/>
              </w:rPr>
            </w:pPr>
            <w:r w:rsidRPr="001C7D8E">
              <w:rPr>
                <w:rFonts w:ascii="Simplified Arabic" w:hAnsi="Simplified Arabic" w:cs="Simplified Arabic"/>
                <w:sz w:val="28"/>
                <w:szCs w:val="28"/>
                <w:rtl/>
              </w:rPr>
              <w:t xml:space="preserve">مثال </w:t>
            </w:r>
          </w:p>
          <w:p w:rsidR="004A7354" w:rsidRPr="001C7D8E" w:rsidRDefault="004A7354" w:rsidP="00BD78D9">
            <w:pPr>
              <w:ind w:left="26"/>
              <w:rPr>
                <w:rFonts w:ascii="Simplified Arabic" w:hAnsi="Simplified Arabic" w:cs="Simplified Arabic"/>
                <w:sz w:val="28"/>
                <w:szCs w:val="28"/>
                <w:rtl/>
              </w:rPr>
            </w:pPr>
            <w:r w:rsidRPr="001C7D8E">
              <w:rPr>
                <w:rFonts w:ascii="Simplified Arabic" w:hAnsi="Simplified Arabic" w:cs="Simplified Arabic"/>
                <w:sz w:val="28"/>
                <w:szCs w:val="28"/>
                <w:rtl/>
              </w:rPr>
              <w:t>أثناء أوقات الضغوط الاقتصادية مثل الحرب في العراق ، قد تتسبب في تراكم ديون ضخمة على المؤسسات أو البنوك أو الحكومات الأخرى أو الحكومات الأجنبية التي تقوم بإقراض المؤسسات ، مما قد يدفعها إلى تقليل الدعم الذي تقدمه للتنمية الاجتماعية ، مثل التعليم والصحة والإسكان والرفاهية .</w:t>
            </w:r>
          </w:p>
          <w:p w:rsidR="004A7354" w:rsidRPr="00AB5829" w:rsidRDefault="004A7354" w:rsidP="00BD78D9">
            <w:pPr>
              <w:ind w:left="26"/>
              <w:rPr>
                <w:rFonts w:ascii="Simplified Arabic" w:hAnsi="Simplified Arabic" w:cs="Simplified Arabic"/>
                <w:sz w:val="32"/>
                <w:szCs w:val="32"/>
                <w:rtl/>
              </w:rPr>
            </w:pPr>
            <w:r w:rsidRPr="001C7D8E">
              <w:rPr>
                <w:rFonts w:ascii="Simplified Arabic" w:hAnsi="Simplified Arabic" w:cs="Simplified Arabic"/>
                <w:sz w:val="28"/>
                <w:szCs w:val="28"/>
                <w:rtl/>
              </w:rPr>
              <w:t>وفي حالة قيام الدولة بإعادة هيكلة الاقتصاد ، فقد تقوم بتوجيه المال بعيدا عن الخدمات لبناء اقتصاد يعتمد على رؤوس الأموال الضخمة ويتطلب عمالة مهرة .كما يمكن تقليل الخدمات المدنية وخصخصة أصول الدولة وفتح الأسواق تماشيا مع الاتجاهات العالمية .</w:t>
            </w:r>
            <w:r w:rsidRPr="001C7D8E">
              <w:rPr>
                <w:rStyle w:val="ad"/>
                <w:rFonts w:ascii="Simplified Arabic" w:hAnsi="Simplified Arabic" w:cs="Simplified Arabic"/>
                <w:i w:val="0"/>
                <w:iCs w:val="0"/>
                <w:sz w:val="28"/>
                <w:szCs w:val="28"/>
                <w:rtl/>
              </w:rPr>
              <w:t xml:space="preserve"> .</w:t>
            </w:r>
            <w:r w:rsidRPr="00AB5829">
              <w:rPr>
                <w:rStyle w:val="ad"/>
                <w:rFonts w:ascii="Simplified Arabic" w:hAnsi="Simplified Arabic" w:cs="Simplified Arabic"/>
                <w:i w:val="0"/>
                <w:iCs w:val="0"/>
                <w:sz w:val="32"/>
                <w:szCs w:val="32"/>
                <w:rtl/>
              </w:rPr>
              <w:t xml:space="preserve"> </w:t>
            </w:r>
          </w:p>
        </w:tc>
      </w:tr>
    </w:tbl>
    <w:p w:rsidR="00916170" w:rsidRDefault="00916170" w:rsidP="001403E1">
      <w:pPr>
        <w:tabs>
          <w:tab w:val="left" w:pos="330"/>
        </w:tabs>
        <w:spacing w:after="0" w:line="240" w:lineRule="auto"/>
        <w:rPr>
          <w:rFonts w:cs="Simplified Arabic"/>
          <w:sz w:val="28"/>
          <w:szCs w:val="28"/>
          <w:rtl/>
        </w:rPr>
      </w:pPr>
    </w:p>
    <w:p w:rsidR="00916170" w:rsidRDefault="00916170" w:rsidP="001403E1">
      <w:pPr>
        <w:tabs>
          <w:tab w:val="left" w:pos="330"/>
        </w:tabs>
        <w:spacing w:after="0" w:line="240" w:lineRule="auto"/>
        <w:rPr>
          <w:rFonts w:cs="Simplified Arabic"/>
          <w:sz w:val="28"/>
          <w:szCs w:val="28"/>
          <w:rtl/>
          <w:lang w:bidi="ar-IQ"/>
        </w:rPr>
      </w:pPr>
    </w:p>
    <w:p w:rsidR="00575EC4" w:rsidRDefault="00575EC4" w:rsidP="001403E1">
      <w:pPr>
        <w:tabs>
          <w:tab w:val="left" w:pos="330"/>
        </w:tabs>
        <w:spacing w:after="0" w:line="240" w:lineRule="auto"/>
        <w:rPr>
          <w:rFonts w:cs="Simplified Arabic"/>
          <w:sz w:val="28"/>
          <w:szCs w:val="28"/>
          <w:rtl/>
          <w:lang w:bidi="ar-IQ"/>
        </w:rPr>
      </w:pPr>
    </w:p>
    <w:p w:rsidR="004A7354" w:rsidRDefault="004A7354" w:rsidP="004A7354">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خامسا : اسئلة لاستعراض ما تعلمته(الاختبارات الذاتية)</w:t>
      </w:r>
    </w:p>
    <w:p w:rsidR="00916170" w:rsidRDefault="004A7354" w:rsidP="004A7354">
      <w:pPr>
        <w:pStyle w:val="a4"/>
        <w:numPr>
          <w:ilvl w:val="0"/>
          <w:numId w:val="39"/>
        </w:numPr>
        <w:tabs>
          <w:tab w:val="left" w:pos="330"/>
        </w:tabs>
        <w:spacing w:after="0" w:line="240" w:lineRule="auto"/>
        <w:rPr>
          <w:rFonts w:cs="Simplified Arabic"/>
          <w:sz w:val="28"/>
          <w:szCs w:val="28"/>
          <w:lang w:bidi="ar-IQ"/>
        </w:rPr>
      </w:pPr>
      <w:r>
        <w:rPr>
          <w:rFonts w:cs="Simplified Arabic" w:hint="cs"/>
          <w:sz w:val="28"/>
          <w:szCs w:val="28"/>
          <w:rtl/>
          <w:lang w:bidi="ar-IQ"/>
        </w:rPr>
        <w:lastRenderedPageBreak/>
        <w:t xml:space="preserve">ما هو الاعلان العالمي لحقوق الانسان </w:t>
      </w:r>
    </w:p>
    <w:p w:rsidR="004A7354" w:rsidRDefault="004A7354" w:rsidP="004A7354">
      <w:pPr>
        <w:pStyle w:val="a4"/>
        <w:numPr>
          <w:ilvl w:val="0"/>
          <w:numId w:val="39"/>
        </w:numPr>
        <w:tabs>
          <w:tab w:val="left" w:pos="330"/>
        </w:tabs>
        <w:spacing w:after="0" w:line="240" w:lineRule="auto"/>
        <w:rPr>
          <w:rFonts w:cs="Simplified Arabic"/>
          <w:sz w:val="28"/>
          <w:szCs w:val="28"/>
          <w:lang w:bidi="ar-IQ"/>
        </w:rPr>
      </w:pPr>
      <w:r>
        <w:rPr>
          <w:rFonts w:cs="Simplified Arabic" w:hint="cs"/>
          <w:sz w:val="28"/>
          <w:szCs w:val="28"/>
          <w:rtl/>
          <w:lang w:bidi="ar-IQ"/>
        </w:rPr>
        <w:t xml:space="preserve">اذكر على الاقل ست من الحقوق المدنية والسياسية </w:t>
      </w:r>
    </w:p>
    <w:p w:rsidR="004A7354" w:rsidRDefault="004A7354" w:rsidP="004A7354">
      <w:pPr>
        <w:pStyle w:val="a4"/>
        <w:numPr>
          <w:ilvl w:val="0"/>
          <w:numId w:val="39"/>
        </w:numPr>
        <w:tabs>
          <w:tab w:val="left" w:pos="330"/>
        </w:tabs>
        <w:spacing w:after="0" w:line="240" w:lineRule="auto"/>
        <w:rPr>
          <w:rFonts w:cs="Simplified Arabic"/>
          <w:sz w:val="28"/>
          <w:szCs w:val="28"/>
          <w:lang w:bidi="ar-IQ"/>
        </w:rPr>
      </w:pPr>
      <w:r>
        <w:rPr>
          <w:rFonts w:cs="Simplified Arabic" w:hint="cs"/>
          <w:sz w:val="28"/>
          <w:szCs w:val="28"/>
          <w:rtl/>
          <w:lang w:bidi="ar-IQ"/>
        </w:rPr>
        <w:t>اذكر على الاقل ست من الحقوق ا</w:t>
      </w:r>
      <w:r w:rsidR="00D53E7E">
        <w:rPr>
          <w:rFonts w:cs="Simplified Arabic" w:hint="cs"/>
          <w:sz w:val="28"/>
          <w:szCs w:val="28"/>
          <w:rtl/>
          <w:lang w:bidi="ar-IQ"/>
        </w:rPr>
        <w:t>لاقتصادية</w:t>
      </w:r>
    </w:p>
    <w:p w:rsidR="00D53E7E" w:rsidRDefault="00D53E7E" w:rsidP="004A7354">
      <w:pPr>
        <w:pStyle w:val="a4"/>
        <w:numPr>
          <w:ilvl w:val="0"/>
          <w:numId w:val="39"/>
        </w:numPr>
        <w:tabs>
          <w:tab w:val="left" w:pos="330"/>
        </w:tabs>
        <w:spacing w:after="0" w:line="240" w:lineRule="auto"/>
        <w:rPr>
          <w:rFonts w:cs="Simplified Arabic"/>
          <w:sz w:val="28"/>
          <w:szCs w:val="28"/>
          <w:lang w:bidi="ar-IQ"/>
        </w:rPr>
      </w:pPr>
      <w:r>
        <w:rPr>
          <w:rFonts w:cs="Simplified Arabic" w:hint="cs"/>
          <w:sz w:val="28"/>
          <w:szCs w:val="28"/>
          <w:rtl/>
          <w:lang w:bidi="ar-IQ"/>
        </w:rPr>
        <w:t xml:space="preserve">قدم امثلة على كيف إن الحكومات تفشل في احترام الحقوق الاقتصادية والاجتماعية والثقافية وتعزيزها وتحقيقها </w:t>
      </w:r>
    </w:p>
    <w:p w:rsidR="00D53E7E" w:rsidRPr="002A4A3C" w:rsidRDefault="00D53E7E" w:rsidP="00D53E7E">
      <w:pPr>
        <w:pStyle w:val="a4"/>
        <w:numPr>
          <w:ilvl w:val="0"/>
          <w:numId w:val="39"/>
        </w:numPr>
        <w:tabs>
          <w:tab w:val="left" w:pos="330"/>
        </w:tabs>
        <w:spacing w:after="0" w:line="240" w:lineRule="auto"/>
        <w:rPr>
          <w:rFonts w:cs="Simplified Arabic"/>
          <w:sz w:val="28"/>
          <w:szCs w:val="28"/>
          <w:lang w:bidi="ar-IQ"/>
        </w:rPr>
      </w:pPr>
      <w:r>
        <w:rPr>
          <w:rFonts w:ascii="Simplified Arabic" w:hAnsi="Simplified Arabic" w:cs="Simplified Arabic" w:hint="cs"/>
          <w:sz w:val="28"/>
          <w:szCs w:val="28"/>
          <w:rtl/>
        </w:rPr>
        <w:t xml:space="preserve">قدم امثلة كيف ان </w:t>
      </w:r>
      <w:r w:rsidRPr="001C7D8E">
        <w:rPr>
          <w:rFonts w:ascii="Simplified Arabic" w:hAnsi="Simplified Arabic" w:cs="Simplified Arabic"/>
          <w:sz w:val="28"/>
          <w:szCs w:val="28"/>
          <w:rtl/>
        </w:rPr>
        <w:t>حقوق الإنسان تعتمد على بعضها البعض حتى تكون ذات تأثير قوى</w:t>
      </w:r>
      <w:r>
        <w:rPr>
          <w:rFonts w:ascii="Simplified Arabic" w:hAnsi="Simplified Arabic" w:cs="Simplified Arabic" w:hint="cs"/>
          <w:sz w:val="28"/>
          <w:szCs w:val="28"/>
          <w:rtl/>
        </w:rPr>
        <w:t>.</w:t>
      </w:r>
    </w:p>
    <w:p w:rsidR="002A4A3C" w:rsidRPr="00D25030" w:rsidRDefault="002A4A3C" w:rsidP="002A4A3C">
      <w:pPr>
        <w:pStyle w:val="a4"/>
        <w:numPr>
          <w:ilvl w:val="0"/>
          <w:numId w:val="39"/>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ما المقصود</w:t>
      </w:r>
      <w:r w:rsidRPr="00916170">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Pr="00AB5829">
        <w:rPr>
          <w:rFonts w:ascii="Simplified Arabic" w:hAnsi="Simplified Arabic" w:cs="Simplified Arabic"/>
          <w:sz w:val="32"/>
          <w:szCs w:val="32"/>
          <w:rtl/>
        </w:rPr>
        <w:t>تصنيف حقوق الإنسان</w:t>
      </w:r>
      <w:r>
        <w:rPr>
          <w:rFonts w:ascii="Simplified Arabic" w:hAnsi="Simplified Arabic" w:cs="Simplified Arabic" w:hint="cs"/>
          <w:sz w:val="32"/>
          <w:szCs w:val="32"/>
          <w:rtl/>
        </w:rPr>
        <w:t xml:space="preserve"> ؟</w:t>
      </w:r>
      <w:r w:rsidRPr="00D25030">
        <w:rPr>
          <w:rFonts w:hint="cs"/>
          <w:sz w:val="32"/>
          <w:szCs w:val="32"/>
          <w:rtl/>
        </w:rPr>
        <w:t>مع الشرح.وايراد مثالين على الاقل.</w:t>
      </w:r>
    </w:p>
    <w:p w:rsidR="002A4A3C" w:rsidRPr="004A7354" w:rsidRDefault="002A4A3C" w:rsidP="002A4A3C">
      <w:pPr>
        <w:pStyle w:val="a4"/>
        <w:tabs>
          <w:tab w:val="left" w:pos="330"/>
        </w:tabs>
        <w:spacing w:after="0" w:line="240" w:lineRule="auto"/>
        <w:rPr>
          <w:rFonts w:cs="Simplified Arabic"/>
          <w:sz w:val="28"/>
          <w:szCs w:val="28"/>
          <w:rtl/>
          <w:lang w:bidi="ar-IQ"/>
        </w:rPr>
      </w:pPr>
    </w:p>
    <w:p w:rsidR="00916170" w:rsidRDefault="00916170" w:rsidP="001403E1">
      <w:pPr>
        <w:tabs>
          <w:tab w:val="left" w:pos="330"/>
        </w:tabs>
        <w:spacing w:after="0" w:line="240" w:lineRule="auto"/>
        <w:rPr>
          <w:rFonts w:cs="Simplified Arabic"/>
          <w:sz w:val="28"/>
          <w:szCs w:val="28"/>
          <w:rtl/>
          <w:lang w:bidi="ar-IQ"/>
        </w:rPr>
      </w:pPr>
    </w:p>
    <w:p w:rsidR="00916170" w:rsidRPr="001403E1" w:rsidRDefault="00916170" w:rsidP="001403E1">
      <w:pPr>
        <w:tabs>
          <w:tab w:val="left" w:pos="330"/>
        </w:tabs>
        <w:spacing w:after="0" w:line="240" w:lineRule="auto"/>
        <w:rPr>
          <w:rFonts w:cs="Simplified Arabic"/>
          <w:sz w:val="28"/>
          <w:szCs w:val="28"/>
          <w:rtl/>
          <w:lang w:bidi="ar-IQ"/>
        </w:rPr>
      </w:pPr>
    </w:p>
    <w:p w:rsidR="00976741" w:rsidRDefault="008E73A0" w:rsidP="00976741">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43" type="#_x0000_t176" style="position:absolute;left:0;text-align:left;margin-left:288.5pt;margin-top:-7.9pt;width:149.3pt;height:48pt;z-index:251663872" fillcolor="#95b3d7 [1940]" strokecolor="#95b3d7 [1940]" strokeweight="1pt">
            <v:fill color2="#dbe5f1 [660]" angle="-45" focus="-50%" type="gradient"/>
            <v:shadow on="t" type="perspective" color="#243f60 [1604]" opacity=".5" offset="1pt" offset2="-3pt"/>
            <v:textbox style="mso-next-textbox:#_x0000_s1043">
              <w:txbxContent>
                <w:p w:rsidR="00916170" w:rsidRPr="00F36BFA" w:rsidRDefault="00916170" w:rsidP="00976741">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E03369" w:rsidRDefault="008E73A0" w:rsidP="00E03369">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77" type="#_x0000_t120" style="position:absolute;left:0;text-align:left;margin-left:345.65pt;margin-top:7pt;width:16.5pt;height:15.8pt;z-index:251677184" fillcolor="white [3201]" strokecolor="#8064a2 [3207]" strokeweight="2.5pt">
            <v:shadow color="#868686"/>
            <w10:wrap anchorx="page"/>
          </v:shape>
        </w:pict>
      </w:r>
      <w:r w:rsidR="00E03369">
        <w:rPr>
          <w:rFonts w:ascii="Simplified Arabic" w:hAnsi="Simplified Arabic" w:cs="Simplified Arabic" w:hint="cs"/>
          <w:sz w:val="28"/>
          <w:szCs w:val="28"/>
          <w:rtl/>
          <w:lang w:bidi="ar-IQ"/>
        </w:rPr>
        <w:t xml:space="preserve">ضع </w:t>
      </w:r>
      <w:r w:rsidR="00E03369" w:rsidRPr="00F36BFA">
        <w:rPr>
          <w:rFonts w:ascii="Simplified Arabic" w:hAnsi="Simplified Arabic" w:cs="Simplified Arabic" w:hint="cs"/>
          <w:sz w:val="28"/>
          <w:szCs w:val="28"/>
          <w:rtl/>
          <w:lang w:bidi="ar-IQ"/>
        </w:rPr>
        <w:t>دائرة</w:t>
      </w:r>
      <w:r w:rsidR="00E03369">
        <w:rPr>
          <w:rFonts w:ascii="Simplified Arabic" w:hAnsi="Simplified Arabic" w:cs="Simplified Arabic" w:hint="cs"/>
          <w:sz w:val="28"/>
          <w:szCs w:val="28"/>
          <w:rtl/>
          <w:lang w:bidi="ar-IQ"/>
        </w:rPr>
        <w:t xml:space="preserve">          حول الحرف الذي يسبق الإجابة الصحيحة لكل مما يأتي:</w:t>
      </w:r>
    </w:p>
    <w:p w:rsidR="00D53E7E" w:rsidRPr="007C44ED" w:rsidRDefault="00D53E7E" w:rsidP="00D53E7E">
      <w:pPr>
        <w:pStyle w:val="a4"/>
        <w:numPr>
          <w:ilvl w:val="0"/>
          <w:numId w:val="36"/>
        </w:numPr>
        <w:rPr>
          <w:rFonts w:ascii="Simplified Arabic" w:hAnsi="Simplified Arabic" w:cs="Simplified Arabic"/>
          <w:sz w:val="32"/>
          <w:szCs w:val="32"/>
        </w:rPr>
      </w:pPr>
      <w:r w:rsidRPr="007C44ED">
        <w:rPr>
          <w:rFonts w:ascii="Simplified Arabic" w:eastAsia="Calibri" w:hAnsi="Simplified Arabic" w:cs="Simplified Arabic"/>
          <w:sz w:val="32"/>
          <w:szCs w:val="32"/>
          <w:rtl/>
        </w:rPr>
        <w:t>الإعلان العالمي لحقوق الإنسان : هو بيان حقوق</w:t>
      </w:r>
      <w:r w:rsidRPr="007C44ED">
        <w:rPr>
          <w:rFonts w:ascii="Simplified Arabic" w:eastAsia="Calibri" w:hAnsi="Simplified Arabic" w:cs="Simplified Arabic"/>
          <w:sz w:val="32"/>
          <w:szCs w:val="32"/>
        </w:rPr>
        <w:t xml:space="preserve"> </w:t>
      </w:r>
      <w:r w:rsidRPr="007C44ED">
        <w:rPr>
          <w:rFonts w:ascii="Simplified Arabic" w:eastAsia="Calibri" w:hAnsi="Simplified Arabic" w:cs="Simplified Arabic"/>
          <w:sz w:val="32"/>
          <w:szCs w:val="32"/>
          <w:rtl/>
        </w:rPr>
        <w:t>الإنسان المقبول على أوسع نطاق في العالم. والرسالة الأساسية لذلك الإعلان هي أن</w:t>
      </w:r>
      <w:r w:rsidRPr="007C44ED">
        <w:rPr>
          <w:rFonts w:ascii="Simplified Arabic" w:eastAsia="Calibri" w:hAnsi="Simplified Arabic" w:cs="Simplified Arabic"/>
          <w:sz w:val="32"/>
          <w:szCs w:val="32"/>
        </w:rPr>
        <w:t xml:space="preserve"> </w:t>
      </w:r>
      <w:r w:rsidRPr="007C44ED">
        <w:rPr>
          <w:rFonts w:ascii="Simplified Arabic" w:eastAsia="Calibri" w:hAnsi="Simplified Arabic" w:cs="Simplified Arabic"/>
          <w:sz w:val="32"/>
          <w:szCs w:val="32"/>
          <w:rtl/>
        </w:rPr>
        <w:t>لكل إنسان قيمة متأصلة. وقد اعتمدته الأمم المتحدة بالإجماع</w:t>
      </w:r>
      <w:r>
        <w:rPr>
          <w:rFonts w:ascii="Simplified Arabic" w:hAnsi="Simplified Arabic" w:cs="Simplified Arabic" w:hint="cs"/>
          <w:sz w:val="32"/>
          <w:szCs w:val="32"/>
          <w:rtl/>
        </w:rPr>
        <w:t xml:space="preserve"> في:</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D53E7E" w:rsidTr="00BD78D9">
        <w:tc>
          <w:tcPr>
            <w:tcW w:w="3827" w:type="dxa"/>
          </w:tcPr>
          <w:p w:rsidR="00D53E7E" w:rsidRPr="007C44ED" w:rsidRDefault="00D53E7E" w:rsidP="00BD78D9">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1948</w:t>
            </w:r>
            <w:r w:rsidRPr="007C44ED">
              <w:rPr>
                <w:rFonts w:ascii="Simplified Arabic" w:hAnsi="Simplified Arabic" w:cs="Simplified Arabic" w:hint="cs"/>
                <w:rtl/>
                <w:lang w:bidi="ar-IQ"/>
              </w:rPr>
              <w:t>.</w:t>
            </w:r>
          </w:p>
        </w:tc>
        <w:tc>
          <w:tcPr>
            <w:tcW w:w="3794" w:type="dxa"/>
          </w:tcPr>
          <w:p w:rsidR="00D53E7E" w:rsidRPr="007C44ED" w:rsidRDefault="00D53E7E" w:rsidP="00BD78D9">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58</w:t>
            </w:r>
            <w:r w:rsidRPr="007C44ED">
              <w:rPr>
                <w:rFonts w:ascii="Simplified Arabic" w:hAnsi="Simplified Arabic" w:cs="Simplified Arabic" w:hint="cs"/>
                <w:rtl/>
                <w:lang w:bidi="ar-IQ"/>
              </w:rPr>
              <w:t>.</w:t>
            </w:r>
          </w:p>
        </w:tc>
      </w:tr>
      <w:tr w:rsidR="00D53E7E" w:rsidTr="00BD78D9">
        <w:tc>
          <w:tcPr>
            <w:tcW w:w="3827" w:type="dxa"/>
          </w:tcPr>
          <w:p w:rsidR="00D53E7E" w:rsidRPr="007C44ED" w:rsidRDefault="00D53E7E" w:rsidP="00BD78D9">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84</w:t>
            </w:r>
            <w:r w:rsidRPr="007C44ED">
              <w:rPr>
                <w:rFonts w:ascii="Simplified Arabic" w:hAnsi="Simplified Arabic" w:cs="Simplified Arabic" w:hint="cs"/>
                <w:rtl/>
                <w:lang w:bidi="ar-IQ"/>
              </w:rPr>
              <w:t>.</w:t>
            </w:r>
          </w:p>
        </w:tc>
        <w:tc>
          <w:tcPr>
            <w:tcW w:w="3794" w:type="dxa"/>
          </w:tcPr>
          <w:p w:rsidR="00D53E7E" w:rsidRPr="007C44ED" w:rsidRDefault="00D53E7E" w:rsidP="00BD78D9">
            <w:pPr>
              <w:pStyle w:val="a4"/>
              <w:numPr>
                <w:ilvl w:val="0"/>
                <w:numId w:val="12"/>
              </w:numPr>
              <w:jc w:val="both"/>
              <w:rPr>
                <w:rFonts w:ascii="Simplified Arabic" w:hAnsi="Simplified Arabic" w:cs="Simplified Arabic"/>
                <w:rtl/>
                <w:lang w:bidi="ar-IQ"/>
              </w:rPr>
            </w:pPr>
            <w:r w:rsidRPr="007C44ED">
              <w:rPr>
                <w:rFonts w:ascii="Simplified Arabic" w:eastAsia="Calibri" w:hAnsi="Simplified Arabic" w:cs="Simplified Arabic"/>
                <w:rtl/>
              </w:rPr>
              <w:t>10 كانون الأول</w:t>
            </w:r>
            <w:r w:rsidRPr="007C44ED">
              <w:rPr>
                <w:rFonts w:ascii="Simplified Arabic" w:eastAsia="Calibri" w:hAnsi="Simplified Arabic" w:cs="Simplified Arabic"/>
              </w:rPr>
              <w:t xml:space="preserve"> 19</w:t>
            </w:r>
            <w:r w:rsidRPr="007C44ED">
              <w:rPr>
                <w:rFonts w:ascii="Simplified Arabic" w:hAnsi="Simplified Arabic" w:cs="Simplified Arabic"/>
              </w:rPr>
              <w:t>59</w:t>
            </w:r>
            <w:r w:rsidRPr="007C44ED">
              <w:rPr>
                <w:rFonts w:ascii="Simplified Arabic" w:hAnsi="Simplified Arabic" w:cs="Simplified Arabic" w:hint="cs"/>
                <w:rtl/>
                <w:lang w:bidi="ar-IQ"/>
              </w:rPr>
              <w:t>.</w:t>
            </w:r>
          </w:p>
        </w:tc>
      </w:tr>
    </w:tbl>
    <w:p w:rsidR="00D53E7E" w:rsidRPr="007C44ED" w:rsidRDefault="00D53E7E" w:rsidP="00D53E7E">
      <w:pPr>
        <w:pStyle w:val="a4"/>
        <w:numPr>
          <w:ilvl w:val="0"/>
          <w:numId w:val="36"/>
        </w:numPr>
        <w:jc w:val="both"/>
        <w:rPr>
          <w:rFonts w:ascii="Simplified Arabic" w:hAnsi="Simplified Arabic" w:cs="Simplified Arabic"/>
          <w:lang w:bidi="ar-IQ"/>
        </w:rPr>
      </w:pPr>
      <w:r w:rsidRPr="007C44ED">
        <w:rPr>
          <w:rFonts w:ascii="Simplified Arabic" w:eastAsia="Calibri" w:hAnsi="Simplified Arabic" w:cs="Simplified Arabic"/>
          <w:sz w:val="32"/>
          <w:szCs w:val="32"/>
          <w:rtl/>
        </w:rPr>
        <w:t xml:space="preserve">ويتضمن </w:t>
      </w:r>
      <w:r>
        <w:rPr>
          <w:rFonts w:ascii="Simplified Arabic" w:hAnsi="Simplified Arabic" w:cs="Simplified Arabic" w:hint="cs"/>
          <w:sz w:val="32"/>
          <w:szCs w:val="32"/>
          <w:rtl/>
          <w:lang w:bidi="ar-IQ"/>
        </w:rPr>
        <w:t xml:space="preserve">الاعلان العالمي لحقوق الانسان </w:t>
      </w:r>
      <w:r w:rsidRPr="007C44ED">
        <w:rPr>
          <w:rFonts w:ascii="Simplified Arabic" w:eastAsia="Calibri" w:hAnsi="Simplified Arabic" w:cs="Simplified Arabic"/>
          <w:sz w:val="32"/>
          <w:szCs w:val="32"/>
          <w:rtl/>
        </w:rPr>
        <w:t xml:space="preserve">جزأين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D53E7E" w:rsidRPr="00D22997" w:rsidTr="00BD78D9">
        <w:trPr>
          <w:trHeight w:val="395"/>
        </w:trPr>
        <w:tc>
          <w:tcPr>
            <w:tcW w:w="3969" w:type="dxa"/>
          </w:tcPr>
          <w:p w:rsidR="00D53E7E" w:rsidRPr="00D22997" w:rsidRDefault="00D53E7E" w:rsidP="00BD78D9">
            <w:pPr>
              <w:pStyle w:val="a4"/>
              <w:numPr>
                <w:ilvl w:val="0"/>
                <w:numId w:val="6"/>
              </w:numPr>
              <w:ind w:left="640"/>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w:t>
            </w:r>
            <w:r>
              <w:rPr>
                <w:rFonts w:ascii="Simplified Arabic" w:hAnsi="Simplified Arabic" w:cs="Simplified Arabic" w:hint="cs"/>
                <w:rtl/>
              </w:rPr>
              <w:t xml:space="preserve">العنوان </w:t>
            </w:r>
            <w:r w:rsidRPr="007C44ED">
              <w:rPr>
                <w:rFonts w:ascii="Simplified Arabic" w:eastAsia="Calibri" w:hAnsi="Simplified Arabic" w:cs="Simplified Arabic"/>
                <w:rtl/>
              </w:rPr>
              <w:t>أما الجزء الثاني فقد شمل فقرات الإعلان العالمي الثلاثين</w:t>
            </w:r>
            <w:r w:rsidRPr="00D22997">
              <w:rPr>
                <w:rFonts w:ascii="Simplified Arabic" w:hAnsi="Simplified Arabic" w:cs="Simplified Arabic" w:hint="cs"/>
                <w:sz w:val="24"/>
                <w:szCs w:val="24"/>
                <w:rtl/>
                <w:lang w:bidi="ar-IQ"/>
              </w:rPr>
              <w:t>.</w:t>
            </w:r>
          </w:p>
        </w:tc>
        <w:tc>
          <w:tcPr>
            <w:tcW w:w="2732" w:type="dxa"/>
          </w:tcPr>
          <w:p w:rsidR="00D53E7E" w:rsidRPr="00D22997" w:rsidRDefault="00D53E7E" w:rsidP="00BD78D9">
            <w:pPr>
              <w:pStyle w:val="a4"/>
              <w:numPr>
                <w:ilvl w:val="0"/>
                <w:numId w:val="6"/>
              </w:numPr>
              <w:ind w:left="574"/>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بالديباجة أما الجزء الثاني فقد شمل فقرات الإعلان العالمي </w:t>
            </w:r>
            <w:r>
              <w:rPr>
                <w:rFonts w:ascii="Simplified Arabic" w:hAnsi="Simplified Arabic" w:cs="Simplified Arabic" w:hint="cs"/>
                <w:rtl/>
              </w:rPr>
              <w:t>العشرين</w:t>
            </w:r>
            <w:r w:rsidRPr="00D22997">
              <w:rPr>
                <w:rFonts w:ascii="Simplified Arabic" w:hAnsi="Simplified Arabic" w:cs="Simplified Arabic" w:hint="cs"/>
                <w:sz w:val="24"/>
                <w:szCs w:val="24"/>
                <w:rtl/>
                <w:lang w:bidi="ar-IQ"/>
              </w:rPr>
              <w:t>.</w:t>
            </w:r>
          </w:p>
        </w:tc>
      </w:tr>
      <w:tr w:rsidR="00D53E7E" w:rsidRPr="00D22997" w:rsidTr="00BD78D9">
        <w:trPr>
          <w:trHeight w:val="601"/>
        </w:trPr>
        <w:tc>
          <w:tcPr>
            <w:tcW w:w="3969" w:type="dxa"/>
          </w:tcPr>
          <w:p w:rsidR="00D53E7E" w:rsidRPr="00D22997" w:rsidRDefault="00D53E7E" w:rsidP="00BD78D9">
            <w:pPr>
              <w:pStyle w:val="a4"/>
              <w:numPr>
                <w:ilvl w:val="0"/>
                <w:numId w:val="6"/>
              </w:numPr>
              <w:ind w:left="640"/>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الأول تمثل بالديباجة أما الجزء الثاني فقد شمل فقرات الإعلان العالمي الثلاثين</w:t>
            </w:r>
            <w:r w:rsidRPr="00D22997">
              <w:rPr>
                <w:rFonts w:ascii="Simplified Arabic" w:hAnsi="Simplified Arabic" w:cs="Simplified Arabic" w:hint="cs"/>
                <w:sz w:val="24"/>
                <w:szCs w:val="24"/>
                <w:rtl/>
                <w:lang w:bidi="ar-IQ"/>
              </w:rPr>
              <w:t>.</w:t>
            </w:r>
          </w:p>
        </w:tc>
        <w:tc>
          <w:tcPr>
            <w:tcW w:w="2732" w:type="dxa"/>
          </w:tcPr>
          <w:p w:rsidR="00D53E7E" w:rsidRPr="00D22997" w:rsidRDefault="00D53E7E" w:rsidP="00BD78D9">
            <w:pPr>
              <w:pStyle w:val="a4"/>
              <w:numPr>
                <w:ilvl w:val="0"/>
                <w:numId w:val="6"/>
              </w:numPr>
              <w:ind w:left="574"/>
              <w:jc w:val="both"/>
              <w:rPr>
                <w:rFonts w:ascii="Simplified Arabic" w:hAnsi="Simplified Arabic" w:cs="Simplified Arabic"/>
                <w:sz w:val="24"/>
                <w:szCs w:val="24"/>
                <w:rtl/>
                <w:lang w:bidi="ar-IQ"/>
              </w:rPr>
            </w:pPr>
            <w:r w:rsidRPr="007C44ED">
              <w:rPr>
                <w:rFonts w:ascii="Simplified Arabic" w:eastAsia="Calibri" w:hAnsi="Simplified Arabic" w:cs="Simplified Arabic"/>
                <w:rtl/>
              </w:rPr>
              <w:t xml:space="preserve">الأول تمثل </w:t>
            </w:r>
            <w:r>
              <w:rPr>
                <w:rFonts w:ascii="Simplified Arabic" w:hAnsi="Simplified Arabic" w:cs="Simplified Arabic" w:hint="cs"/>
                <w:rtl/>
              </w:rPr>
              <w:t>بالعنوان</w:t>
            </w:r>
            <w:r w:rsidRPr="007C44ED">
              <w:rPr>
                <w:rFonts w:ascii="Simplified Arabic" w:eastAsia="Calibri" w:hAnsi="Simplified Arabic" w:cs="Simplified Arabic"/>
                <w:rtl/>
              </w:rPr>
              <w:t xml:space="preserve"> أما الجزء الثاني فقد شمل فقرات الإعلان العالمي </w:t>
            </w:r>
            <w:r>
              <w:rPr>
                <w:rFonts w:ascii="Simplified Arabic" w:hAnsi="Simplified Arabic" w:cs="Simplified Arabic" w:hint="cs"/>
                <w:rtl/>
              </w:rPr>
              <w:t>العشرين</w:t>
            </w:r>
            <w:r>
              <w:rPr>
                <w:rFonts w:ascii="Simplified Arabic" w:hAnsi="Simplified Arabic" w:cs="Simplified Arabic" w:hint="cs"/>
                <w:sz w:val="24"/>
                <w:szCs w:val="24"/>
                <w:rtl/>
                <w:lang w:bidi="ar-IQ"/>
              </w:rPr>
              <w:t xml:space="preserve"> </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منذ العام 1948، أصبح</w:t>
      </w:r>
      <w:r w:rsidRPr="00AB5829">
        <w:rPr>
          <w:rFonts w:ascii="Simplified Arabic" w:eastAsia="Calibri" w:hAnsi="Simplified Arabic" w:cs="Simplified Arabic"/>
          <w:sz w:val="32"/>
          <w:szCs w:val="32"/>
        </w:rPr>
        <w:t xml:space="preserve"> </w:t>
      </w:r>
      <w:r w:rsidRPr="00AB5829">
        <w:rPr>
          <w:rFonts w:ascii="Simplified Arabic" w:eastAsia="Calibri" w:hAnsi="Simplified Arabic" w:cs="Simplified Arabic"/>
          <w:sz w:val="32"/>
          <w:szCs w:val="32"/>
          <w:rtl/>
        </w:rPr>
        <w:t>المعيار الدولي لحقوق الإنسان</w:t>
      </w:r>
      <w:r>
        <w:rPr>
          <w:rFonts w:ascii="Simplified Arabic" w:hAnsi="Simplified Arabic" w:cs="Simplified Arabic" w:hint="cs"/>
          <w:sz w:val="32"/>
          <w:szCs w:val="32"/>
          <w:rtl/>
        </w:rPr>
        <w:t xml:space="preserve"> هو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D53E7E" w:rsidRPr="00D22997" w:rsidTr="00BD78D9">
        <w:trPr>
          <w:trHeight w:val="414"/>
        </w:trPr>
        <w:tc>
          <w:tcPr>
            <w:tcW w:w="3827" w:type="dxa"/>
          </w:tcPr>
          <w:p w:rsidR="00D53E7E" w:rsidRPr="00D22997" w:rsidRDefault="00D53E7E" w:rsidP="00BD78D9">
            <w:pPr>
              <w:pStyle w:val="a4"/>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الاتفاقيات الدولية والاقليمية والوطنية</w:t>
            </w:r>
          </w:p>
        </w:tc>
        <w:tc>
          <w:tcPr>
            <w:tcW w:w="3374" w:type="dxa"/>
          </w:tcPr>
          <w:p w:rsidR="00D53E7E" w:rsidRPr="00D22997" w:rsidRDefault="00D53E7E" w:rsidP="00BD78D9">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الاتفاقيات الدولية </w:t>
            </w:r>
          </w:p>
        </w:tc>
      </w:tr>
      <w:tr w:rsidR="00D53E7E" w:rsidRPr="00D22997" w:rsidTr="00BD78D9">
        <w:trPr>
          <w:trHeight w:val="829"/>
        </w:trPr>
        <w:tc>
          <w:tcPr>
            <w:tcW w:w="3827" w:type="dxa"/>
          </w:tcPr>
          <w:p w:rsidR="00D53E7E" w:rsidRPr="00D22997" w:rsidRDefault="00D53E7E" w:rsidP="00BD78D9">
            <w:pPr>
              <w:pStyle w:val="a4"/>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الاتفاقيات الدولية والاقليمية</w:t>
            </w:r>
            <w:r w:rsidRPr="00D22997">
              <w:rPr>
                <w:rFonts w:ascii="Simplified Arabic" w:hAnsi="Simplified Arabic" w:cs="Simplified Arabic" w:hint="cs"/>
                <w:sz w:val="24"/>
                <w:szCs w:val="24"/>
                <w:rtl/>
                <w:lang w:bidi="ar-IQ"/>
              </w:rPr>
              <w:t>.</w:t>
            </w:r>
          </w:p>
        </w:tc>
        <w:tc>
          <w:tcPr>
            <w:tcW w:w="3374" w:type="dxa"/>
          </w:tcPr>
          <w:p w:rsidR="00D53E7E" w:rsidRPr="00E16D15" w:rsidRDefault="00D53E7E" w:rsidP="00BD78D9">
            <w:pPr>
              <w:pStyle w:val="a4"/>
              <w:numPr>
                <w:ilvl w:val="0"/>
                <w:numId w:val="13"/>
              </w:numPr>
              <w:jc w:val="both"/>
              <w:rPr>
                <w:rFonts w:ascii="Simplified Arabic" w:hAnsi="Simplified Arabic" w:cs="Simplified Arabic"/>
                <w:rtl/>
                <w:lang w:bidi="ar-IQ"/>
              </w:rPr>
            </w:pPr>
            <w:r w:rsidRPr="00E16D15">
              <w:rPr>
                <w:rFonts w:ascii="Simplified Arabic" w:eastAsia="Calibri" w:hAnsi="Simplified Arabic" w:cs="Simplified Arabic"/>
                <w:rtl/>
              </w:rPr>
              <w:t>الإعلان العالمي</w:t>
            </w:r>
            <w:r w:rsidRPr="00E16D15">
              <w:rPr>
                <w:rFonts w:ascii="Simplified Arabic" w:hAnsi="Simplified Arabic" w:cs="Simplified Arabic" w:hint="cs"/>
                <w:rtl/>
              </w:rPr>
              <w:t xml:space="preserve"> لحقوق الانسان</w:t>
            </w:r>
            <w:r w:rsidRPr="00E16D15">
              <w:rPr>
                <w:rFonts w:ascii="Simplified Arabic" w:hAnsi="Simplified Arabic" w:cs="Simplified Arabic" w:hint="cs"/>
                <w:rtl/>
                <w:lang w:bidi="ar-IQ"/>
              </w:rPr>
              <w:t>.</w:t>
            </w:r>
          </w:p>
        </w:tc>
      </w:tr>
    </w:tbl>
    <w:p w:rsidR="00D53E7E" w:rsidRPr="00E16D15" w:rsidRDefault="00D53E7E" w:rsidP="00D53E7E">
      <w:pPr>
        <w:pStyle w:val="a4"/>
        <w:numPr>
          <w:ilvl w:val="0"/>
          <w:numId w:val="37"/>
        </w:numPr>
        <w:jc w:val="both"/>
        <w:rPr>
          <w:rFonts w:ascii="Simplified Arabic" w:hAnsi="Simplified Arabic" w:cs="Simplified Arabic"/>
          <w:sz w:val="28"/>
          <w:szCs w:val="28"/>
          <w:lang w:bidi="ar-IQ"/>
        </w:rPr>
      </w:pPr>
      <w:r w:rsidRPr="00E16D15">
        <w:rPr>
          <w:rFonts w:ascii="Simplified Arabic" w:eastAsia="Calibri" w:hAnsi="Simplified Arabic" w:cs="Simplified Arabic"/>
          <w:sz w:val="28"/>
          <w:szCs w:val="28"/>
          <w:rtl/>
          <w:lang w:bidi="ar-IQ"/>
        </w:rPr>
        <w:t xml:space="preserve">ان الجمعية العامة تنادي </w:t>
      </w:r>
      <w:r w:rsidRPr="00E16D15">
        <w:rPr>
          <w:rFonts w:ascii="Simplified Arabic" w:hAnsi="Simplified Arabic" w:cs="Simplified Arabic" w:hint="cs"/>
          <w:sz w:val="28"/>
          <w:szCs w:val="28"/>
          <w:rtl/>
          <w:lang w:bidi="ar-IQ"/>
        </w:rPr>
        <w:t>ب</w:t>
      </w:r>
      <w:r w:rsidRPr="00E16D15">
        <w:rPr>
          <w:rFonts w:ascii="Simplified Arabic" w:eastAsia="Calibri" w:hAnsi="Simplified Arabic" w:cs="Simplified Arabic"/>
          <w:sz w:val="28"/>
          <w:szCs w:val="28"/>
          <w:rtl/>
          <w:lang w:bidi="ar-IQ"/>
        </w:rPr>
        <w:t>الإعلان العالمي لحقوق الإنسان على انه المستوى المشترك الذي ينبغي أن تستهدفه كافة الشعوب والأمم</w:t>
      </w:r>
      <w:r w:rsidRPr="00E16D15">
        <w:rPr>
          <w:rFonts w:ascii="Simplified Arabic" w:hAnsi="Simplified Arabic" w:cs="Simplified Arabic"/>
          <w:sz w:val="28"/>
          <w:szCs w:val="28"/>
          <w:rtl/>
          <w:lang w:bidi="ar-IQ"/>
        </w:rPr>
        <w:t xml:space="preserve"> </w:t>
      </w:r>
      <w:r w:rsidRPr="00E16D15">
        <w:rPr>
          <w:rFonts w:ascii="Simplified Arabic" w:eastAsia="Calibri" w:hAnsi="Simplified Arabic" w:cs="Simplified Arabic"/>
          <w:sz w:val="28"/>
          <w:szCs w:val="28"/>
          <w:rtl/>
          <w:lang w:bidi="ar-IQ"/>
        </w:rPr>
        <w:t>توطيد احترام هذه الحقوق والحريات عن طريق</w:t>
      </w:r>
      <w:r>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D53E7E" w:rsidRPr="00912632" w:rsidTr="00BD78D9">
        <w:tc>
          <w:tcPr>
            <w:tcW w:w="3827" w:type="dxa"/>
          </w:tcPr>
          <w:p w:rsidR="00D53E7E" w:rsidRPr="00912632" w:rsidRDefault="00D53E7E" w:rsidP="00BD78D9">
            <w:pPr>
              <w:pStyle w:val="a4"/>
              <w:numPr>
                <w:ilvl w:val="0"/>
                <w:numId w:val="14"/>
              </w:numPr>
              <w:jc w:val="both"/>
              <w:rPr>
                <w:rFonts w:ascii="Simplified Arabic" w:hAnsi="Simplified Arabic" w:cs="Simplified Arabic"/>
                <w:sz w:val="24"/>
                <w:szCs w:val="24"/>
                <w:rtl/>
                <w:lang w:bidi="ar-IQ"/>
              </w:rPr>
            </w:pPr>
            <w:r w:rsidRPr="006B4C8F">
              <w:rPr>
                <w:rFonts w:ascii="Simplified Arabic" w:eastAsia="Calibri" w:hAnsi="Simplified Arabic" w:cs="Simplified Arabic"/>
                <w:rtl/>
                <w:lang w:bidi="ar-IQ"/>
              </w:rPr>
              <w:t>التعليم والتربية</w:t>
            </w:r>
            <w:r w:rsidRPr="00912632">
              <w:rPr>
                <w:rFonts w:ascii="Simplified Arabic" w:hAnsi="Simplified Arabic" w:cs="Simplified Arabic" w:hint="cs"/>
                <w:sz w:val="24"/>
                <w:szCs w:val="24"/>
                <w:rtl/>
                <w:lang w:bidi="ar-IQ"/>
              </w:rPr>
              <w:t>.</w:t>
            </w:r>
          </w:p>
        </w:tc>
        <w:tc>
          <w:tcPr>
            <w:tcW w:w="3794" w:type="dxa"/>
          </w:tcPr>
          <w:p w:rsidR="00D53E7E" w:rsidRPr="00912632" w:rsidRDefault="00D53E7E" w:rsidP="00BD78D9">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النزاعات الحربية</w:t>
            </w:r>
            <w:r w:rsidRPr="00912632">
              <w:rPr>
                <w:rFonts w:ascii="Simplified Arabic" w:hAnsi="Simplified Arabic" w:cs="Simplified Arabic" w:hint="cs"/>
                <w:sz w:val="24"/>
                <w:szCs w:val="24"/>
                <w:rtl/>
                <w:lang w:bidi="ar-IQ"/>
              </w:rPr>
              <w:t>.</w:t>
            </w:r>
          </w:p>
        </w:tc>
      </w:tr>
      <w:tr w:rsidR="00D53E7E" w:rsidRPr="00912632" w:rsidTr="00BD78D9">
        <w:tc>
          <w:tcPr>
            <w:tcW w:w="3827" w:type="dxa"/>
          </w:tcPr>
          <w:p w:rsidR="00D53E7E" w:rsidRPr="00912632" w:rsidRDefault="00D53E7E" w:rsidP="00BD78D9">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النزاعات الحربية غير المباشرة</w:t>
            </w:r>
            <w:r w:rsidRPr="00912632">
              <w:rPr>
                <w:rFonts w:ascii="Simplified Arabic" w:hAnsi="Simplified Arabic" w:cs="Simplified Arabic" w:hint="cs"/>
                <w:sz w:val="24"/>
                <w:szCs w:val="24"/>
                <w:rtl/>
                <w:lang w:bidi="ar-IQ"/>
              </w:rPr>
              <w:t>.</w:t>
            </w:r>
          </w:p>
        </w:tc>
        <w:tc>
          <w:tcPr>
            <w:tcW w:w="3794" w:type="dxa"/>
          </w:tcPr>
          <w:p w:rsidR="00D53E7E" w:rsidRPr="00912632" w:rsidRDefault="00D53E7E" w:rsidP="00BD78D9">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النزاعات الحربية المباشرة</w:t>
            </w:r>
            <w:r w:rsidRPr="00912632">
              <w:rPr>
                <w:rFonts w:ascii="Simplified Arabic" w:hAnsi="Simplified Arabic" w:cs="Simplified Arabic" w:hint="cs"/>
                <w:sz w:val="24"/>
                <w:szCs w:val="24"/>
                <w:rtl/>
                <w:lang w:bidi="ar-IQ"/>
              </w:rPr>
              <w:t>.</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يتم أحيانا تصنيف حقوق الإنسان إلى</w:t>
      </w:r>
      <w:r>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D53E7E" w:rsidRPr="00912632" w:rsidTr="00BD78D9">
        <w:tc>
          <w:tcPr>
            <w:tcW w:w="3827" w:type="dxa"/>
          </w:tcPr>
          <w:p w:rsidR="00D53E7E" w:rsidRPr="0040545D" w:rsidRDefault="00D53E7E" w:rsidP="00BD78D9">
            <w:pPr>
              <w:pStyle w:val="a4"/>
              <w:numPr>
                <w:ilvl w:val="0"/>
                <w:numId w:val="15"/>
              </w:numPr>
              <w:jc w:val="both"/>
              <w:rPr>
                <w:rFonts w:ascii="Simplified Arabic" w:hAnsi="Simplified Arabic" w:cs="Simplified Arabic"/>
                <w:rtl/>
                <w:lang w:bidi="ar-IQ"/>
              </w:rPr>
            </w:pPr>
            <w:r w:rsidRPr="0040545D">
              <w:rPr>
                <w:rFonts w:ascii="Simplified Arabic" w:hAnsi="Simplified Arabic" w:cs="Simplified Arabic" w:hint="cs"/>
                <w:rtl/>
                <w:lang w:bidi="ar-IQ"/>
              </w:rPr>
              <w:t>خمس</w:t>
            </w:r>
            <w:r w:rsidRPr="0040545D">
              <w:rPr>
                <w:rFonts w:ascii="Simplified Arabic" w:eastAsia="Calibri" w:hAnsi="Simplified Arabic" w:cs="Simplified Arabic"/>
                <w:rtl/>
              </w:rPr>
              <w:t xml:space="preserve"> فئات مميزة</w:t>
            </w:r>
            <w:r w:rsidRPr="0040545D">
              <w:rPr>
                <w:rFonts w:ascii="Simplified Arabic" w:hAnsi="Simplified Arabic" w:cs="Simplified Arabic" w:hint="cs"/>
                <w:rtl/>
                <w:lang w:bidi="ar-IQ"/>
              </w:rPr>
              <w:t>.</w:t>
            </w:r>
          </w:p>
        </w:tc>
        <w:tc>
          <w:tcPr>
            <w:tcW w:w="3794" w:type="dxa"/>
          </w:tcPr>
          <w:p w:rsidR="00D53E7E" w:rsidRPr="0040545D" w:rsidRDefault="00D53E7E" w:rsidP="00BD78D9">
            <w:pPr>
              <w:pStyle w:val="a4"/>
              <w:numPr>
                <w:ilvl w:val="0"/>
                <w:numId w:val="15"/>
              </w:numPr>
              <w:jc w:val="both"/>
              <w:rPr>
                <w:rFonts w:ascii="Simplified Arabic" w:hAnsi="Simplified Arabic" w:cs="Simplified Arabic"/>
                <w:rtl/>
                <w:lang w:bidi="ar-IQ"/>
              </w:rPr>
            </w:pPr>
            <w:r w:rsidRPr="0040545D">
              <w:rPr>
                <w:rFonts w:ascii="Simplified Arabic" w:eastAsia="Calibri" w:hAnsi="Simplified Arabic" w:cs="Simplified Arabic"/>
                <w:rtl/>
              </w:rPr>
              <w:t>ثلاث فئات مميزة</w:t>
            </w:r>
            <w:r w:rsidRPr="0040545D">
              <w:rPr>
                <w:rFonts w:ascii="Simplified Arabic" w:hAnsi="Simplified Arabic" w:cs="Simplified Arabic" w:hint="cs"/>
                <w:rtl/>
                <w:lang w:bidi="ar-IQ"/>
              </w:rPr>
              <w:t>.</w:t>
            </w:r>
          </w:p>
        </w:tc>
      </w:tr>
      <w:tr w:rsidR="00D53E7E" w:rsidRPr="00912632" w:rsidTr="00BD78D9">
        <w:tc>
          <w:tcPr>
            <w:tcW w:w="3827" w:type="dxa"/>
          </w:tcPr>
          <w:p w:rsidR="00D53E7E" w:rsidRPr="0040545D" w:rsidRDefault="00D53E7E" w:rsidP="00BD78D9">
            <w:pPr>
              <w:pStyle w:val="a4"/>
              <w:numPr>
                <w:ilvl w:val="0"/>
                <w:numId w:val="15"/>
              </w:numPr>
              <w:jc w:val="both"/>
              <w:rPr>
                <w:rFonts w:ascii="Simplified Arabic" w:hAnsi="Simplified Arabic" w:cs="Simplified Arabic"/>
                <w:rtl/>
                <w:lang w:bidi="ar-IQ"/>
              </w:rPr>
            </w:pPr>
            <w:r w:rsidRPr="0040545D">
              <w:rPr>
                <w:rFonts w:ascii="Simplified Arabic" w:eastAsia="Calibri" w:hAnsi="Simplified Arabic" w:cs="Simplified Arabic"/>
                <w:rtl/>
              </w:rPr>
              <w:t>فئات مميزة</w:t>
            </w:r>
            <w:r w:rsidRPr="0040545D">
              <w:rPr>
                <w:rFonts w:ascii="Simplified Arabic" w:hAnsi="Simplified Arabic" w:cs="Simplified Arabic" w:hint="cs"/>
                <w:rtl/>
                <w:lang w:bidi="ar-IQ"/>
              </w:rPr>
              <w:t>.</w:t>
            </w:r>
          </w:p>
        </w:tc>
        <w:tc>
          <w:tcPr>
            <w:tcW w:w="3794" w:type="dxa"/>
          </w:tcPr>
          <w:p w:rsidR="00D53E7E" w:rsidRPr="0040545D" w:rsidRDefault="00D53E7E" w:rsidP="00BD78D9">
            <w:pPr>
              <w:pStyle w:val="a4"/>
              <w:numPr>
                <w:ilvl w:val="0"/>
                <w:numId w:val="15"/>
              </w:numPr>
              <w:jc w:val="both"/>
              <w:rPr>
                <w:rFonts w:ascii="Simplified Arabic" w:hAnsi="Simplified Arabic" w:cs="Simplified Arabic"/>
                <w:rtl/>
                <w:lang w:bidi="ar-IQ"/>
              </w:rPr>
            </w:pPr>
            <w:r w:rsidRPr="0040545D">
              <w:rPr>
                <w:rFonts w:ascii="Simplified Arabic" w:hAnsi="Simplified Arabic" w:cs="Simplified Arabic" w:hint="cs"/>
                <w:rtl/>
                <w:lang w:bidi="ar-IQ"/>
              </w:rPr>
              <w:t>اربع</w:t>
            </w:r>
            <w:r w:rsidRPr="0040545D">
              <w:rPr>
                <w:rFonts w:ascii="Simplified Arabic" w:eastAsia="Calibri" w:hAnsi="Simplified Arabic" w:cs="Simplified Arabic"/>
                <w:rtl/>
              </w:rPr>
              <w:t xml:space="preserve"> فئات مميزة</w:t>
            </w:r>
            <w:r w:rsidRPr="0040545D">
              <w:rPr>
                <w:rFonts w:ascii="Simplified Arabic" w:hAnsi="Simplified Arabic" w:cs="Simplified Arabic" w:hint="cs"/>
                <w:rtl/>
                <w:lang w:bidi="ar-IQ"/>
              </w:rPr>
              <w:t>.</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المجموعة الأولى أو ما يسمى بالجيل الأول من الحقوق هي</w:t>
      </w:r>
      <w:r>
        <w:rPr>
          <w:rFonts w:ascii="Simplified Arabic" w:hAnsi="Simplified Arabic" w:cs="Simplified Arabic" w:hint="cs"/>
          <w:sz w:val="28"/>
          <w:szCs w:val="28"/>
          <w:rtl/>
          <w:lang w:bidi="ar-IQ"/>
        </w:rPr>
        <w:t>:</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D53E7E" w:rsidRPr="00074845" w:rsidTr="00BD78D9">
        <w:tc>
          <w:tcPr>
            <w:tcW w:w="3901" w:type="dxa"/>
          </w:tcPr>
          <w:p w:rsidR="00D53E7E" w:rsidRPr="00074845" w:rsidRDefault="00D53E7E" w:rsidP="00BD78D9">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الاقتصادية</w:t>
            </w:r>
          </w:p>
        </w:tc>
        <w:tc>
          <w:tcPr>
            <w:tcW w:w="3901" w:type="dxa"/>
          </w:tcPr>
          <w:p w:rsidR="00D53E7E" w:rsidRPr="00074845" w:rsidRDefault="00D53E7E" w:rsidP="00BD78D9">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Pr="00074845">
              <w:rPr>
                <w:rFonts w:ascii="Simplified Arabic" w:hAnsi="Simplified Arabic" w:cs="Simplified Arabic" w:hint="cs"/>
                <w:sz w:val="24"/>
                <w:szCs w:val="24"/>
                <w:rtl/>
                <w:lang w:bidi="ar-IQ"/>
              </w:rPr>
              <w:t>.</w:t>
            </w:r>
          </w:p>
        </w:tc>
      </w:tr>
      <w:tr w:rsidR="00D53E7E" w:rsidRPr="00074845" w:rsidTr="00BD78D9">
        <w:tc>
          <w:tcPr>
            <w:tcW w:w="3901" w:type="dxa"/>
          </w:tcPr>
          <w:p w:rsidR="00D53E7E" w:rsidRPr="00074845" w:rsidRDefault="00D53E7E" w:rsidP="00BD78D9">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الحقوق المدنية والسياسية </w:t>
            </w:r>
          </w:p>
        </w:tc>
        <w:tc>
          <w:tcPr>
            <w:tcW w:w="3901" w:type="dxa"/>
          </w:tcPr>
          <w:p w:rsidR="00D53E7E" w:rsidRPr="00074845" w:rsidRDefault="00D53E7E" w:rsidP="00BD78D9">
            <w:pPr>
              <w:pStyle w:val="a4"/>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اقتصادية والاجتماعية</w:t>
            </w:r>
            <w:r w:rsidRPr="00074845">
              <w:rPr>
                <w:rFonts w:ascii="Simplified Arabic" w:hAnsi="Simplified Arabic" w:cs="Simplified Arabic" w:hint="cs"/>
                <w:sz w:val="24"/>
                <w:szCs w:val="24"/>
                <w:rtl/>
                <w:lang w:bidi="ar-IQ"/>
              </w:rPr>
              <w:t>.</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 xml:space="preserve">المجموعة الثانية من الحقوق أو ما يسمى بالجيل الثاني </w:t>
      </w:r>
      <w:r>
        <w:rPr>
          <w:rFonts w:ascii="Simplified Arabic" w:hAnsi="Simplified Arabic" w:cs="Simplified Arabic" w:hint="cs"/>
          <w:sz w:val="28"/>
          <w:szCs w:val="28"/>
          <w:rtl/>
          <w:lang w:bidi="ar-IQ"/>
        </w:rPr>
        <w:t>هو:</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D53E7E" w:rsidRPr="009217C2" w:rsidTr="00BD78D9">
        <w:tc>
          <w:tcPr>
            <w:tcW w:w="3827" w:type="dxa"/>
          </w:tcPr>
          <w:p w:rsidR="00D53E7E" w:rsidRPr="009217C2" w:rsidRDefault="00D53E7E" w:rsidP="00BD78D9">
            <w:pPr>
              <w:pStyle w:val="a4"/>
              <w:numPr>
                <w:ilvl w:val="0"/>
                <w:numId w:val="7"/>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المدنية والسياسية</w:t>
            </w:r>
            <w:r w:rsidRPr="009217C2">
              <w:rPr>
                <w:rFonts w:ascii="Simplified Arabic" w:hAnsi="Simplified Arabic" w:cs="Simplified Arabic" w:hint="cs"/>
                <w:sz w:val="24"/>
                <w:szCs w:val="24"/>
                <w:rtl/>
                <w:lang w:bidi="ar-IQ"/>
              </w:rPr>
              <w:t>.</w:t>
            </w:r>
          </w:p>
        </w:tc>
        <w:tc>
          <w:tcPr>
            <w:tcW w:w="3652" w:type="dxa"/>
          </w:tcPr>
          <w:p w:rsidR="00D53E7E" w:rsidRPr="009217C2" w:rsidRDefault="00D53E7E" w:rsidP="00BD78D9">
            <w:pPr>
              <w:pStyle w:val="a4"/>
              <w:numPr>
                <w:ilvl w:val="0"/>
                <w:numId w:val="7"/>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اقتصادية والاجتماعية</w:t>
            </w:r>
            <w:r w:rsidRPr="00074845">
              <w:rPr>
                <w:rFonts w:ascii="Simplified Arabic" w:hAnsi="Simplified Arabic" w:cs="Simplified Arabic" w:hint="cs"/>
                <w:sz w:val="24"/>
                <w:szCs w:val="24"/>
                <w:rtl/>
                <w:lang w:bidi="ar-IQ"/>
              </w:rPr>
              <w:t>.</w:t>
            </w:r>
            <w:r w:rsidRPr="009217C2">
              <w:rPr>
                <w:rFonts w:ascii="Simplified Arabic" w:hAnsi="Simplified Arabic" w:cs="Simplified Arabic" w:hint="cs"/>
                <w:sz w:val="24"/>
                <w:szCs w:val="24"/>
                <w:rtl/>
                <w:lang w:bidi="ar-IQ"/>
              </w:rPr>
              <w:t>.</w:t>
            </w:r>
          </w:p>
        </w:tc>
      </w:tr>
      <w:tr w:rsidR="00D53E7E" w:rsidRPr="009217C2" w:rsidTr="00BD78D9">
        <w:tc>
          <w:tcPr>
            <w:tcW w:w="3827" w:type="dxa"/>
          </w:tcPr>
          <w:p w:rsidR="00D53E7E" w:rsidRPr="009217C2" w:rsidRDefault="00D53E7E" w:rsidP="00BD78D9">
            <w:pPr>
              <w:pStyle w:val="a4"/>
              <w:numPr>
                <w:ilvl w:val="0"/>
                <w:numId w:val="7"/>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Pr="009217C2">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والثقافية</w:t>
            </w:r>
            <w:r w:rsidRPr="009217C2">
              <w:rPr>
                <w:rFonts w:ascii="Simplified Arabic" w:hAnsi="Simplified Arabic" w:cs="Simplified Arabic" w:hint="cs"/>
                <w:sz w:val="24"/>
                <w:szCs w:val="24"/>
                <w:rtl/>
                <w:lang w:bidi="ar-IQ"/>
              </w:rPr>
              <w:t>.</w:t>
            </w:r>
          </w:p>
        </w:tc>
        <w:tc>
          <w:tcPr>
            <w:tcW w:w="3652" w:type="dxa"/>
          </w:tcPr>
          <w:p w:rsidR="00D53E7E" w:rsidRPr="009217C2" w:rsidRDefault="00D53E7E" w:rsidP="00BD78D9">
            <w:pPr>
              <w:pStyle w:val="a4"/>
              <w:numPr>
                <w:ilvl w:val="0"/>
                <w:numId w:val="7"/>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الحقوق التنموية</w:t>
            </w:r>
            <w:r w:rsidRPr="009217C2">
              <w:rPr>
                <w:rFonts w:ascii="Simplified Arabic" w:hAnsi="Simplified Arabic" w:cs="Simplified Arabic" w:hint="cs"/>
                <w:sz w:val="24"/>
                <w:szCs w:val="24"/>
                <w:rtl/>
                <w:lang w:bidi="ar-IQ"/>
              </w:rPr>
              <w:t>.</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آخر مجموعة من الحقوق هي ما يسمى بالجيل الثالث من الحقوق الذي يشمل</w:t>
      </w:r>
      <w:r>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D53E7E" w:rsidRPr="009217C2" w:rsidTr="00BD78D9">
        <w:tc>
          <w:tcPr>
            <w:tcW w:w="3827" w:type="dxa"/>
          </w:tcPr>
          <w:p w:rsidR="00D53E7E" w:rsidRPr="00221737" w:rsidRDefault="00D53E7E" w:rsidP="00BD78D9">
            <w:pPr>
              <w:pStyle w:val="a4"/>
              <w:numPr>
                <w:ilvl w:val="0"/>
                <w:numId w:val="8"/>
              </w:numPr>
              <w:ind w:left="509"/>
              <w:jc w:val="both"/>
              <w:rPr>
                <w:rFonts w:ascii="Simplified Arabic" w:hAnsi="Simplified Arabic" w:cs="Simplified Arabic"/>
                <w:lang w:bidi="ar-IQ"/>
              </w:rPr>
            </w:pPr>
            <w:r w:rsidRPr="00221737">
              <w:rPr>
                <w:rFonts w:ascii="Simplified Arabic" w:eastAsia="Calibri" w:hAnsi="Simplified Arabic" w:cs="Simplified Arabic"/>
                <w:rtl/>
              </w:rPr>
              <w:t>الحقوق البيئية والتنموية</w:t>
            </w:r>
            <w:r w:rsidRPr="00221737">
              <w:rPr>
                <w:rFonts w:ascii="Simplified Arabic" w:hAnsi="Simplified Arabic" w:cs="Simplified Arabic" w:hint="cs"/>
                <w:rtl/>
                <w:lang w:bidi="ar-IQ"/>
              </w:rPr>
              <w:t>.</w:t>
            </w:r>
          </w:p>
        </w:tc>
        <w:tc>
          <w:tcPr>
            <w:tcW w:w="3652" w:type="dxa"/>
          </w:tcPr>
          <w:p w:rsidR="00D53E7E" w:rsidRPr="00221737" w:rsidRDefault="00D53E7E" w:rsidP="00BD78D9">
            <w:pPr>
              <w:pStyle w:val="a4"/>
              <w:numPr>
                <w:ilvl w:val="0"/>
                <w:numId w:val="8"/>
              </w:numPr>
              <w:ind w:left="501"/>
              <w:jc w:val="both"/>
              <w:rPr>
                <w:rFonts w:ascii="Simplified Arabic" w:hAnsi="Simplified Arabic" w:cs="Simplified Arabic"/>
                <w:lang w:bidi="ar-IQ"/>
              </w:rPr>
            </w:pPr>
            <w:r w:rsidRPr="00221737">
              <w:rPr>
                <w:rFonts w:ascii="Simplified Arabic" w:hAnsi="Simplified Arabic" w:cs="Simplified Arabic" w:hint="cs"/>
                <w:rtl/>
                <w:lang w:bidi="ar-IQ"/>
              </w:rPr>
              <w:t>الحقوق اقتصادية والاجتماعية.</w:t>
            </w:r>
          </w:p>
          <w:p w:rsidR="00D53E7E" w:rsidRPr="00221737" w:rsidRDefault="00D53E7E" w:rsidP="00BD78D9">
            <w:pPr>
              <w:pStyle w:val="a4"/>
              <w:ind w:left="501"/>
              <w:jc w:val="both"/>
              <w:rPr>
                <w:rFonts w:ascii="Simplified Arabic" w:hAnsi="Simplified Arabic" w:cs="Simplified Arabic"/>
                <w:lang w:bidi="ar-IQ"/>
              </w:rPr>
            </w:pPr>
          </w:p>
        </w:tc>
      </w:tr>
      <w:tr w:rsidR="00D53E7E" w:rsidRPr="009217C2" w:rsidTr="00BD78D9">
        <w:tc>
          <w:tcPr>
            <w:tcW w:w="3827" w:type="dxa"/>
          </w:tcPr>
          <w:p w:rsidR="00D53E7E" w:rsidRPr="00221737" w:rsidRDefault="00D53E7E" w:rsidP="00BD78D9">
            <w:pPr>
              <w:pStyle w:val="a4"/>
              <w:numPr>
                <w:ilvl w:val="0"/>
                <w:numId w:val="8"/>
              </w:numPr>
              <w:ind w:left="509"/>
              <w:jc w:val="both"/>
              <w:rPr>
                <w:rFonts w:ascii="Simplified Arabic" w:hAnsi="Simplified Arabic" w:cs="Simplified Arabic"/>
                <w:lang w:bidi="ar-IQ"/>
              </w:rPr>
            </w:pPr>
            <w:r w:rsidRPr="00221737">
              <w:rPr>
                <w:rFonts w:ascii="Simplified Arabic" w:hAnsi="Simplified Arabic" w:cs="Simplified Arabic" w:hint="cs"/>
                <w:rtl/>
                <w:lang w:bidi="ar-IQ"/>
              </w:rPr>
              <w:t>الحقوق الاقتصادية</w:t>
            </w:r>
          </w:p>
          <w:p w:rsidR="00D53E7E" w:rsidRPr="00221737" w:rsidRDefault="00D53E7E" w:rsidP="00BD78D9">
            <w:pPr>
              <w:pStyle w:val="a4"/>
              <w:ind w:left="509"/>
              <w:jc w:val="both"/>
              <w:rPr>
                <w:rFonts w:ascii="Simplified Arabic" w:hAnsi="Simplified Arabic" w:cs="Simplified Arabic"/>
                <w:lang w:bidi="ar-IQ"/>
              </w:rPr>
            </w:pPr>
          </w:p>
        </w:tc>
        <w:tc>
          <w:tcPr>
            <w:tcW w:w="3652" w:type="dxa"/>
          </w:tcPr>
          <w:p w:rsidR="00D53E7E" w:rsidRPr="00221737" w:rsidRDefault="00D53E7E" w:rsidP="00BD78D9">
            <w:pPr>
              <w:pStyle w:val="a4"/>
              <w:numPr>
                <w:ilvl w:val="0"/>
                <w:numId w:val="8"/>
              </w:numPr>
              <w:ind w:left="501"/>
              <w:jc w:val="both"/>
              <w:rPr>
                <w:rFonts w:ascii="Simplified Arabic" w:hAnsi="Simplified Arabic" w:cs="Simplified Arabic"/>
                <w:lang w:bidi="ar-IQ"/>
              </w:rPr>
            </w:pPr>
            <w:r w:rsidRPr="00221737">
              <w:rPr>
                <w:rFonts w:ascii="Simplified Arabic" w:hAnsi="Simplified Arabic" w:cs="Simplified Arabic" w:hint="cs"/>
                <w:rtl/>
                <w:lang w:bidi="ar-IQ"/>
              </w:rPr>
              <w:t>الحقوق المدنية والسياسية.</w:t>
            </w:r>
          </w:p>
        </w:tc>
      </w:tr>
    </w:tbl>
    <w:p w:rsidR="00D53E7E" w:rsidRDefault="00D53E7E" w:rsidP="00D53E7E">
      <w:pPr>
        <w:pStyle w:val="a4"/>
        <w:numPr>
          <w:ilvl w:val="0"/>
          <w:numId w:val="37"/>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rPr>
        <w:t>أكدت الأمم المتحدة مرارا وتكرارا على  إن "الحقوق المدنية والسياسية " و"الحقوق الاجتماعية والاقتصادية والثقافية " ذات أهمية متساوية وهذه العلاقة الوثيقة بين حقوق الإنسان تعرف باسم</w:t>
      </w:r>
      <w:r>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D53E7E" w:rsidRPr="009217C2" w:rsidTr="00BD78D9">
        <w:tc>
          <w:tcPr>
            <w:tcW w:w="3827" w:type="dxa"/>
          </w:tcPr>
          <w:p w:rsidR="00D53E7E" w:rsidRPr="009217C2" w:rsidRDefault="00D53E7E" w:rsidP="00BD78D9">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تجزأ حقوق الإنسان</w:t>
            </w:r>
            <w:r w:rsidRPr="009217C2">
              <w:rPr>
                <w:rFonts w:ascii="Simplified Arabic" w:hAnsi="Simplified Arabic" w:cs="Simplified Arabic" w:hint="cs"/>
                <w:sz w:val="24"/>
                <w:szCs w:val="24"/>
                <w:rtl/>
                <w:lang w:bidi="ar-IQ"/>
              </w:rPr>
              <w:t>.</w:t>
            </w:r>
          </w:p>
        </w:tc>
        <w:tc>
          <w:tcPr>
            <w:tcW w:w="3652" w:type="dxa"/>
          </w:tcPr>
          <w:p w:rsidR="00D53E7E" w:rsidRPr="009217C2" w:rsidRDefault="00D53E7E" w:rsidP="00BD78D9">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عدم تجزأ حقوق الإنسان وتكاملها</w:t>
            </w:r>
            <w:r w:rsidRPr="009217C2">
              <w:rPr>
                <w:rFonts w:ascii="Simplified Arabic" w:hAnsi="Simplified Arabic" w:cs="Simplified Arabic" w:hint="cs"/>
                <w:sz w:val="24"/>
                <w:szCs w:val="24"/>
                <w:rtl/>
                <w:lang w:bidi="ar-IQ"/>
              </w:rPr>
              <w:t>.</w:t>
            </w:r>
          </w:p>
        </w:tc>
      </w:tr>
      <w:tr w:rsidR="00D53E7E" w:rsidRPr="009217C2" w:rsidTr="00BD78D9">
        <w:tc>
          <w:tcPr>
            <w:tcW w:w="3827" w:type="dxa"/>
          </w:tcPr>
          <w:p w:rsidR="00D53E7E" w:rsidRPr="009217C2" w:rsidRDefault="00D53E7E" w:rsidP="00BD78D9">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عدم تجزأ حقوق الإنسان و</w:t>
            </w:r>
            <w:r>
              <w:rPr>
                <w:rFonts w:ascii="Simplified Arabic" w:hAnsi="Simplified Arabic" w:cs="Simplified Arabic" w:hint="cs"/>
                <w:rtl/>
              </w:rPr>
              <w:t xml:space="preserve">عدم </w:t>
            </w:r>
            <w:r w:rsidRPr="001075A7">
              <w:rPr>
                <w:rFonts w:ascii="Simplified Arabic" w:eastAsia="Calibri" w:hAnsi="Simplified Arabic" w:cs="Simplified Arabic"/>
                <w:rtl/>
              </w:rPr>
              <w:t>تكاملها</w:t>
            </w:r>
            <w:r w:rsidRPr="009217C2">
              <w:rPr>
                <w:rFonts w:ascii="Simplified Arabic" w:hAnsi="Simplified Arabic" w:cs="Simplified Arabic" w:hint="cs"/>
                <w:sz w:val="24"/>
                <w:szCs w:val="24"/>
                <w:rtl/>
                <w:lang w:bidi="ar-IQ"/>
              </w:rPr>
              <w:t>.</w:t>
            </w:r>
          </w:p>
        </w:tc>
        <w:tc>
          <w:tcPr>
            <w:tcW w:w="3652" w:type="dxa"/>
          </w:tcPr>
          <w:p w:rsidR="00D53E7E" w:rsidRDefault="00D53E7E" w:rsidP="00BD78D9">
            <w:pPr>
              <w:pStyle w:val="a4"/>
              <w:numPr>
                <w:ilvl w:val="0"/>
                <w:numId w:val="9"/>
              </w:numPr>
              <w:ind w:left="509"/>
              <w:jc w:val="both"/>
              <w:rPr>
                <w:rFonts w:ascii="Simplified Arabic" w:hAnsi="Simplified Arabic" w:cs="Simplified Arabic"/>
                <w:sz w:val="24"/>
                <w:szCs w:val="24"/>
                <w:lang w:bidi="ar-IQ"/>
              </w:rPr>
            </w:pPr>
            <w:r w:rsidRPr="001075A7">
              <w:rPr>
                <w:rFonts w:ascii="Simplified Arabic" w:eastAsia="Calibri" w:hAnsi="Simplified Arabic" w:cs="Simplified Arabic"/>
                <w:rtl/>
              </w:rPr>
              <w:t>تجزأ حقوق الإنسان وتكاملها</w:t>
            </w:r>
            <w:r w:rsidRPr="009217C2">
              <w:rPr>
                <w:rFonts w:ascii="Simplified Arabic" w:hAnsi="Simplified Arabic" w:cs="Simplified Arabic" w:hint="cs"/>
                <w:sz w:val="24"/>
                <w:szCs w:val="24"/>
                <w:rtl/>
                <w:lang w:bidi="ar-IQ"/>
              </w:rPr>
              <w:t xml:space="preserve"> </w:t>
            </w:r>
          </w:p>
          <w:p w:rsidR="00D25030" w:rsidRPr="009217C2" w:rsidRDefault="00D25030" w:rsidP="00D25030">
            <w:pPr>
              <w:pStyle w:val="a4"/>
              <w:ind w:left="509"/>
              <w:jc w:val="both"/>
              <w:rPr>
                <w:rFonts w:ascii="Simplified Arabic" w:hAnsi="Simplified Arabic" w:cs="Simplified Arabic"/>
                <w:sz w:val="24"/>
                <w:szCs w:val="24"/>
                <w:lang w:bidi="ar-IQ"/>
              </w:rPr>
            </w:pPr>
          </w:p>
        </w:tc>
      </w:tr>
      <w:tr w:rsidR="00D53E7E" w:rsidTr="00BD78D9">
        <w:tc>
          <w:tcPr>
            <w:tcW w:w="3827" w:type="dxa"/>
          </w:tcPr>
          <w:p w:rsidR="00D53E7E" w:rsidRPr="00D25030" w:rsidRDefault="00D53E7E" w:rsidP="00BD78D9">
            <w:pPr>
              <w:tabs>
                <w:tab w:val="left" w:pos="651"/>
                <w:tab w:val="left" w:pos="935"/>
              </w:tabs>
              <w:jc w:val="both"/>
              <w:rPr>
                <w:rFonts w:ascii="Simplified Arabic" w:hAnsi="Simplified Arabic" w:cs="Simplified Arabic"/>
                <w:sz w:val="28"/>
                <w:szCs w:val="28"/>
                <w:lang w:bidi="ar-IQ"/>
              </w:rPr>
            </w:pPr>
          </w:p>
        </w:tc>
        <w:tc>
          <w:tcPr>
            <w:tcW w:w="3652" w:type="dxa"/>
          </w:tcPr>
          <w:p w:rsidR="00D53E7E" w:rsidRPr="00916170" w:rsidRDefault="00D53E7E" w:rsidP="00BD78D9">
            <w:pPr>
              <w:tabs>
                <w:tab w:val="left" w:pos="651"/>
                <w:tab w:val="left" w:pos="935"/>
              </w:tabs>
              <w:jc w:val="both"/>
              <w:rPr>
                <w:rFonts w:ascii="Simplified Arabic" w:hAnsi="Simplified Arabic" w:cs="Simplified Arabic"/>
                <w:sz w:val="28"/>
                <w:szCs w:val="28"/>
                <w:lang w:bidi="ar-IQ"/>
              </w:rPr>
            </w:pPr>
          </w:p>
        </w:tc>
      </w:tr>
      <w:tr w:rsidR="00D53E7E" w:rsidTr="00BD78D9">
        <w:tc>
          <w:tcPr>
            <w:tcW w:w="3827" w:type="dxa"/>
          </w:tcPr>
          <w:p w:rsidR="00D53E7E" w:rsidRPr="00916170" w:rsidRDefault="00D53E7E" w:rsidP="00BD78D9">
            <w:pPr>
              <w:tabs>
                <w:tab w:val="left" w:pos="651"/>
                <w:tab w:val="left" w:pos="935"/>
              </w:tabs>
              <w:jc w:val="both"/>
              <w:rPr>
                <w:rFonts w:ascii="Simplified Arabic" w:hAnsi="Simplified Arabic" w:cs="Simplified Arabic"/>
                <w:sz w:val="28"/>
                <w:szCs w:val="28"/>
                <w:lang w:bidi="ar-IQ"/>
              </w:rPr>
            </w:pPr>
          </w:p>
        </w:tc>
        <w:tc>
          <w:tcPr>
            <w:tcW w:w="3652" w:type="dxa"/>
          </w:tcPr>
          <w:p w:rsidR="00D53E7E" w:rsidRPr="00916170" w:rsidRDefault="00D53E7E" w:rsidP="00BD78D9">
            <w:pPr>
              <w:tabs>
                <w:tab w:val="left" w:pos="651"/>
                <w:tab w:val="left" w:pos="935"/>
              </w:tabs>
              <w:ind w:left="180"/>
              <w:jc w:val="both"/>
              <w:rPr>
                <w:rFonts w:ascii="Simplified Arabic" w:hAnsi="Simplified Arabic" w:cs="Simplified Arabic"/>
                <w:sz w:val="28"/>
                <w:szCs w:val="28"/>
                <w:lang w:bidi="ar-IQ"/>
              </w:rPr>
            </w:pPr>
          </w:p>
        </w:tc>
      </w:tr>
    </w:tbl>
    <w:p w:rsidR="00CF5188" w:rsidRPr="00CF5188" w:rsidRDefault="008E73A0" w:rsidP="00CF5188">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46" style="position:absolute;left:0;text-align:left;margin-left:247.15pt;margin-top:15.1pt;width:231.05pt;height:23.35pt;z-index:251666944;mso-position-horizontal-relative:text;mso-position-vertical-relative:text" fillcolor="white [3201]" strokecolor="#c0504d [3205]" strokeweight="1pt">
            <v:stroke dashstyle="dash"/>
            <v:shadow color="#868686"/>
            <v:textbox>
              <w:txbxContent>
                <w:p w:rsidR="00916170" w:rsidRDefault="00916170" w:rsidP="00976741">
                  <w:pPr>
                    <w:rPr>
                      <w:lang w:bidi="ar-IQ"/>
                    </w:rPr>
                  </w:pPr>
                  <w:r>
                    <w:rPr>
                      <w:rFonts w:hint="cs"/>
                      <w:rtl/>
                      <w:lang w:bidi="ar-IQ"/>
                    </w:rPr>
                    <w:t>ملاحظة: تأكد من الاجابة من مفاتيح الاختبارات</w:t>
                  </w:r>
                </w:p>
              </w:txbxContent>
            </v:textbox>
            <w10:wrap anchorx="page"/>
          </v:rect>
        </w:pic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ث</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D25030" w:rsidRDefault="00D25030" w:rsidP="00D25030">
      <w:pPr>
        <w:pStyle w:val="a4"/>
        <w:numPr>
          <w:ilvl w:val="0"/>
          <w:numId w:val="4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D25030" w:rsidRPr="00D25030" w:rsidRDefault="00D25030" w:rsidP="00D25030">
      <w:pPr>
        <w:pStyle w:val="a4"/>
        <w:numPr>
          <w:ilvl w:val="0"/>
          <w:numId w:val="41"/>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p w:rsidR="00976741" w:rsidRDefault="00976741" w:rsidP="00976741">
      <w:pPr>
        <w:jc w:val="both"/>
        <w:rPr>
          <w:rFonts w:ascii="Simplified Arabic" w:hAnsi="Simplified Arabic" w:cs="Simplified Arabic"/>
          <w:sz w:val="28"/>
          <w:szCs w:val="28"/>
          <w:rtl/>
          <w:lang w:bidi="ar-IQ"/>
        </w:rPr>
      </w:pPr>
    </w:p>
    <w:p w:rsidR="00976741" w:rsidRDefault="00976741" w:rsidP="00976741">
      <w:pPr>
        <w:jc w:val="both"/>
        <w:rPr>
          <w:rFonts w:ascii="Simplified Arabic" w:hAnsi="Simplified Arabic" w:cs="Simplified Arabic"/>
          <w:sz w:val="28"/>
          <w:szCs w:val="28"/>
          <w:rtl/>
          <w:lang w:bidi="ar-IQ"/>
        </w:rPr>
      </w:pPr>
    </w:p>
    <w:p w:rsidR="00E03369" w:rsidRDefault="00E03369" w:rsidP="00D25030">
      <w:pPr>
        <w:jc w:val="both"/>
        <w:rPr>
          <w:rFonts w:ascii="Simplified Arabic" w:hAnsi="Simplified Arabic" w:cs="Simplified Arabic"/>
          <w:b/>
          <w:bCs/>
          <w:sz w:val="36"/>
          <w:szCs w:val="36"/>
          <w:u w:val="thick"/>
          <w:rtl/>
          <w:lang w:bidi="ar-IQ"/>
        </w:rPr>
      </w:pP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D25030"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العلاقة بين حقوق الانسان والحريات العامة</w:t>
            </w:r>
            <w:r w:rsidRPr="007D76FE">
              <w:rPr>
                <w:rFonts w:ascii="Simplified Arabic" w:hAnsi="Simplified Arabic" w:cs="Simplified Arabic"/>
                <w:b/>
                <w:bCs/>
                <w:sz w:val="32"/>
                <w:szCs w:val="32"/>
                <w:rtl/>
              </w:rPr>
              <w:t xml:space="preserve"> الإعلان العالمي لحقوق الإنسان</w:t>
            </w:r>
            <w:r w:rsidRPr="00AB5829">
              <w:rPr>
                <w:rFonts w:ascii="Simplified Arabic" w:hAnsi="Simplified Arabic" w:cs="Simplified Arabic"/>
                <w:sz w:val="32"/>
                <w:szCs w:val="32"/>
              </w:rPr>
              <w:br/>
            </w:r>
            <w:r>
              <w:rPr>
                <w:rFonts w:ascii="Simplified Arabic" w:hAnsi="Simplified Arabic" w:cs="Simplified Arabic" w:hint="cs"/>
                <w:sz w:val="28"/>
                <w:szCs w:val="28"/>
                <w:rtl/>
                <w:lang w:bidi="ar-IQ"/>
              </w:rPr>
              <w:t xml:space="preserve"> </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86006F" w:rsidTr="00DA6207">
        <w:trPr>
          <w:trHeight w:val="1614"/>
        </w:trPr>
        <w:tc>
          <w:tcPr>
            <w:tcW w:w="7138" w:type="dxa"/>
            <w:tcBorders>
              <w:bottom w:val="single" w:sz="4" w:space="0" w:color="auto"/>
            </w:tcBorders>
          </w:tcPr>
          <w:p w:rsidR="0086006F" w:rsidRPr="0086006F" w:rsidRDefault="0086006F" w:rsidP="0086006F">
            <w:pPr>
              <w:ind w:left="26"/>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تصنيف حقوق الانسا ن</w:t>
            </w:r>
            <w:r w:rsidRPr="00660BD9">
              <w:rPr>
                <w:rFonts w:ascii="Simplified Arabic" w:hAnsi="Simplified Arabic" w:cs="Simplified Arabic"/>
                <w:b/>
                <w:bCs/>
                <w:sz w:val="32"/>
                <w:szCs w:val="32"/>
                <w:rtl/>
                <w:lang w:bidi="ar-IQ"/>
              </w:rPr>
              <w:t xml:space="preserve"> تصنيف</w:t>
            </w:r>
            <w:r w:rsidRPr="00660BD9">
              <w:rPr>
                <w:rFonts w:ascii="Simplified Arabic" w:hAnsi="Simplified Arabic" w:cs="Simplified Arabic"/>
                <w:b/>
                <w:bCs/>
                <w:sz w:val="32"/>
                <w:szCs w:val="32"/>
                <w:rtl/>
              </w:rPr>
              <w:t xml:space="preserve"> حقوق الإنسان </w:t>
            </w:r>
            <w:r w:rsidRPr="00660BD9">
              <w:rPr>
                <w:rFonts w:ascii="Simplified Arabic" w:hAnsi="Simplified Arabic" w:cs="Simplified Arabic" w:hint="cs"/>
                <w:b/>
                <w:bCs/>
                <w:sz w:val="32"/>
                <w:szCs w:val="32"/>
                <w:rtl/>
                <w:lang w:bidi="ar-IQ"/>
              </w:rPr>
              <w:t>( الاقتصادية والاجتماعية والثقافية وحقوق الإنسان المدنية والسياسية ).</w:t>
            </w:r>
            <w:r w:rsidRPr="00AB5829">
              <w:rPr>
                <w:rFonts w:ascii="Simplified Arabic" w:hAnsi="Simplified Arabic" w:cs="Simplified Arabic"/>
                <w:sz w:val="32"/>
                <w:szCs w:val="32"/>
                <w:rtl/>
              </w:rPr>
              <w:t xml:space="preserve"> الحقوق البيئية والتنموية (الجيل الثالث) </w:t>
            </w:r>
          </w:p>
        </w:tc>
        <w:tc>
          <w:tcPr>
            <w:tcW w:w="1384" w:type="dxa"/>
            <w:tcBorders>
              <w:bottom w:val="single" w:sz="4" w:space="0" w:color="auto"/>
            </w:tcBorders>
          </w:tcPr>
          <w:p w:rsidR="0086006F" w:rsidRDefault="0086006F"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p w:rsidR="0086006F" w:rsidRDefault="0086006F"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DA6207" w:rsidTr="00DA6207">
        <w:trPr>
          <w:trHeight w:val="611"/>
        </w:trPr>
        <w:tc>
          <w:tcPr>
            <w:tcW w:w="7138" w:type="dxa"/>
            <w:tcBorders>
              <w:top w:val="single" w:sz="4" w:space="0" w:color="auto"/>
            </w:tcBorders>
          </w:tcPr>
          <w:p w:rsidR="00DA6207" w:rsidRPr="00DA6207" w:rsidRDefault="00DA6207" w:rsidP="00DA6207">
            <w:pPr>
              <w:jc w:val="both"/>
              <w:rPr>
                <w:rFonts w:ascii="Simplified Arabic" w:hAnsi="Simplified Arabic" w:cs="Simplified Arabic"/>
                <w:b/>
                <w:bCs/>
                <w:sz w:val="28"/>
                <w:szCs w:val="28"/>
                <w:rtl/>
                <w:lang w:bidi="ar-IQ"/>
              </w:rPr>
            </w:pPr>
            <w:r w:rsidRPr="00DA6207">
              <w:rPr>
                <w:rFonts w:ascii="Simplified Arabic" w:hAnsi="Simplified Arabic" w:cs="Simplified Arabic" w:hint="cs"/>
                <w:b/>
                <w:bCs/>
                <w:sz w:val="28"/>
                <w:szCs w:val="28"/>
                <w:rtl/>
                <w:lang w:bidi="ar-IQ"/>
              </w:rPr>
              <w:t>اسئلة لاستعراض ما تعلمته(الاختبارات الذاتية)</w:t>
            </w:r>
          </w:p>
          <w:p w:rsidR="00DA6207" w:rsidRDefault="00DA6207" w:rsidP="00976741">
            <w:pPr>
              <w:rPr>
                <w:rFonts w:ascii="Simplified Arabic" w:hAnsi="Simplified Arabic" w:cs="Simplified Arabic"/>
                <w:sz w:val="28"/>
                <w:szCs w:val="28"/>
                <w:rtl/>
                <w:lang w:bidi="ar-IQ"/>
              </w:rPr>
            </w:pPr>
          </w:p>
        </w:tc>
        <w:tc>
          <w:tcPr>
            <w:tcW w:w="1384" w:type="dxa"/>
            <w:tcBorders>
              <w:top w:val="single" w:sz="4" w:space="0" w:color="auto"/>
            </w:tcBorders>
          </w:tcPr>
          <w:p w:rsidR="00DA6207" w:rsidRDefault="00DA6207"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bl>
    <w:p w:rsidR="00976741" w:rsidRPr="00AD2379" w:rsidRDefault="00976741" w:rsidP="00976741">
      <w:pPr>
        <w:rPr>
          <w:rFonts w:ascii="Simplified Arabic" w:hAnsi="Simplified Arabic" w:cs="Simplified Arabic"/>
          <w:sz w:val="28"/>
          <w:szCs w:val="28"/>
          <w:lang w:bidi="ar-IQ"/>
        </w:rPr>
      </w:pPr>
    </w:p>
    <w:p w:rsidR="00D15F65" w:rsidRDefault="00D15F65"/>
    <w:sectPr w:rsidR="00D15F65" w:rsidSect="00E03369">
      <w:headerReference w:type="even" r:id="rId16"/>
      <w:headerReference w:type="default" r:id="rId17"/>
      <w:footerReference w:type="default" r:id="rId18"/>
      <w:headerReference w:type="first" r:id="rId19"/>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645" w:rsidRDefault="002A4645" w:rsidP="007500E8">
      <w:pPr>
        <w:spacing w:after="0" w:line="240" w:lineRule="auto"/>
      </w:pPr>
      <w:r>
        <w:separator/>
      </w:r>
    </w:p>
  </w:endnote>
  <w:endnote w:type="continuationSeparator" w:id="1">
    <w:p w:rsidR="002A4645" w:rsidRDefault="002A4645"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916170" w:rsidRDefault="008E73A0">
        <w:pPr>
          <w:pStyle w:val="ab"/>
          <w:jc w:val="right"/>
        </w:pPr>
        <w:fldSimple w:instr=" PAGE   \* MERGEFORMAT ">
          <w:r w:rsidR="002A4A3C">
            <w:rPr>
              <w:noProof/>
              <w:rtl/>
            </w:rPr>
            <w:t>21</w:t>
          </w:r>
        </w:fldSimple>
      </w:p>
    </w:sdtContent>
  </w:sdt>
  <w:p w:rsidR="00916170" w:rsidRDefault="00916170">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645" w:rsidRDefault="002A4645" w:rsidP="007500E8">
      <w:pPr>
        <w:spacing w:after="0" w:line="240" w:lineRule="auto"/>
      </w:pPr>
      <w:r>
        <w:separator/>
      </w:r>
    </w:p>
  </w:footnote>
  <w:footnote w:type="continuationSeparator" w:id="1">
    <w:p w:rsidR="002A4645" w:rsidRDefault="002A4645"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170" w:rsidRDefault="00916170">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170" w:rsidRDefault="0091617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170" w:rsidRDefault="0091617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F61"/>
    <w:multiLevelType w:val="hybridMultilevel"/>
    <w:tmpl w:val="684A6FD6"/>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544C8"/>
    <w:multiLevelType w:val="hybridMultilevel"/>
    <w:tmpl w:val="C450B42C"/>
    <w:lvl w:ilvl="0" w:tplc="AC3C05C8">
      <w:start w:val="3"/>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036E8"/>
    <w:multiLevelType w:val="hybridMultilevel"/>
    <w:tmpl w:val="66728F7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C95912"/>
    <w:multiLevelType w:val="hybridMultilevel"/>
    <w:tmpl w:val="A41E855C"/>
    <w:lvl w:ilvl="0" w:tplc="73E80A38">
      <w:start w:val="1"/>
      <w:numFmt w:val="decimal"/>
      <w:lvlText w:val="%1."/>
      <w:lvlJc w:val="left"/>
      <w:pPr>
        <w:ind w:left="746"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5">
    <w:nsid w:val="102B6F37"/>
    <w:multiLevelType w:val="hybridMultilevel"/>
    <w:tmpl w:val="ACF0EA16"/>
    <w:lvl w:ilvl="0" w:tplc="9DA8D6C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4730F9"/>
    <w:multiLevelType w:val="hybridMultilevel"/>
    <w:tmpl w:val="0520092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6F74CE"/>
    <w:multiLevelType w:val="hybridMultilevel"/>
    <w:tmpl w:val="81762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364D1"/>
    <w:multiLevelType w:val="hybridMultilevel"/>
    <w:tmpl w:val="DD00F4F4"/>
    <w:lvl w:ilvl="0" w:tplc="F0A2F770">
      <w:start w:val="1"/>
      <w:numFmt w:val="decimal"/>
      <w:lvlText w:val="%1."/>
      <w:lvlJc w:val="left"/>
      <w:pPr>
        <w:ind w:left="720" w:hanging="360"/>
      </w:pPr>
      <w:rPr>
        <w:rFonts w:asciiTheme="minorHAnsi" w:hAnsiTheme="minorHAnsi" w:cstheme="majorBidi"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5E62D6"/>
    <w:multiLevelType w:val="hybridMultilevel"/>
    <w:tmpl w:val="E67CC22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12">
    <w:nsid w:val="2E507392"/>
    <w:multiLevelType w:val="hybridMultilevel"/>
    <w:tmpl w:val="F90E4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F059B"/>
    <w:multiLevelType w:val="hybridMultilevel"/>
    <w:tmpl w:val="C17681C2"/>
    <w:lvl w:ilvl="0" w:tplc="975ABD6E">
      <w:start w:val="1"/>
      <w:numFmt w:val="decimal"/>
      <w:lvlText w:val="%1"/>
      <w:lvlJc w:val="left"/>
      <w:pPr>
        <w:tabs>
          <w:tab w:val="num" w:pos="535"/>
        </w:tabs>
        <w:ind w:left="5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B149FC"/>
    <w:multiLevelType w:val="hybridMultilevel"/>
    <w:tmpl w:val="FB56AA0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4F4479"/>
    <w:multiLevelType w:val="hybridMultilevel"/>
    <w:tmpl w:val="2F9CC768"/>
    <w:lvl w:ilvl="0" w:tplc="1F660C34">
      <w:start w:val="11"/>
      <w:numFmt w:val="decimal"/>
      <w:lvlText w:val="%1"/>
      <w:lvlJc w:val="left"/>
      <w:pPr>
        <w:tabs>
          <w:tab w:val="num" w:pos="502"/>
        </w:tabs>
        <w:ind w:left="502" w:hanging="360"/>
      </w:pPr>
      <w:rPr>
        <w:rFonts w:hint="default"/>
      </w:r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18">
    <w:nsid w:val="3FD519C2"/>
    <w:multiLevelType w:val="hybridMultilevel"/>
    <w:tmpl w:val="A962B998"/>
    <w:lvl w:ilvl="0" w:tplc="9EACCDD2">
      <w:start w:val="1"/>
      <w:numFmt w:val="arabicAlpha"/>
      <w:lvlText w:val="%1-"/>
      <w:lvlJc w:val="center"/>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03534A"/>
    <w:multiLevelType w:val="hybridMultilevel"/>
    <w:tmpl w:val="E44E0330"/>
    <w:lvl w:ilvl="0" w:tplc="9DA8D6C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38E6AB7"/>
    <w:multiLevelType w:val="hybridMultilevel"/>
    <w:tmpl w:val="99640F3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0437063"/>
    <w:multiLevelType w:val="hybridMultilevel"/>
    <w:tmpl w:val="99A4A4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001886"/>
    <w:multiLevelType w:val="hybridMultilevel"/>
    <w:tmpl w:val="121CFF8E"/>
    <w:lvl w:ilvl="0" w:tplc="1B76CEF0">
      <w:start w:val="1"/>
      <w:numFmt w:val="decimal"/>
      <w:lvlText w:val="%1-"/>
      <w:lvlJc w:val="left"/>
      <w:pPr>
        <w:tabs>
          <w:tab w:val="num" w:pos="3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28">
    <w:nsid w:val="596E29CD"/>
    <w:multiLevelType w:val="hybridMultilevel"/>
    <w:tmpl w:val="02E8E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CE71D7"/>
    <w:multiLevelType w:val="hybridMultilevel"/>
    <w:tmpl w:val="220EF2AC"/>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C00D28"/>
    <w:multiLevelType w:val="hybridMultilevel"/>
    <w:tmpl w:val="B0CE63F2"/>
    <w:lvl w:ilvl="0" w:tplc="9DA8D6CE">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0FE3DCE"/>
    <w:multiLevelType w:val="hybridMultilevel"/>
    <w:tmpl w:val="04BC10FC"/>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69064B6"/>
    <w:multiLevelType w:val="hybridMultilevel"/>
    <w:tmpl w:val="EAF8B9E6"/>
    <w:lvl w:ilvl="0" w:tplc="04090013">
      <w:start w:val="1"/>
      <w:numFmt w:val="arabicAlpha"/>
      <w:lvlText w:val="%1-"/>
      <w:lvlJc w:val="center"/>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68317956"/>
    <w:multiLevelType w:val="hybridMultilevel"/>
    <w:tmpl w:val="5C3E351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853192"/>
    <w:multiLevelType w:val="hybridMultilevel"/>
    <w:tmpl w:val="D934248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75E34BA"/>
    <w:multiLevelType w:val="hybridMultilevel"/>
    <w:tmpl w:val="C450B42C"/>
    <w:lvl w:ilvl="0" w:tplc="AC3C05C8">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24F61"/>
    <w:multiLevelType w:val="hybridMultilevel"/>
    <w:tmpl w:val="F8A2287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3D5C11"/>
    <w:multiLevelType w:val="hybridMultilevel"/>
    <w:tmpl w:val="7CE27750"/>
    <w:lvl w:ilvl="0" w:tplc="66F8B55C">
      <w:start w:val="1"/>
      <w:numFmt w:val="arabicAbjad"/>
      <w:lvlText w:val="%1-"/>
      <w:lvlJc w:val="center"/>
      <w:pPr>
        <w:tabs>
          <w:tab w:val="num" w:pos="720"/>
        </w:tabs>
        <w:ind w:left="720" w:hanging="360"/>
      </w:pPr>
      <w:rPr>
        <w:rFonts w:hint="default"/>
      </w:rPr>
    </w:lvl>
    <w:lvl w:ilvl="1" w:tplc="9EE2D130">
      <w:start w:val="1"/>
      <w:numFmt w:val="decimal"/>
      <w:lvlText w:val="%2."/>
      <w:lvlJc w:val="left"/>
      <w:pPr>
        <w:tabs>
          <w:tab w:val="num" w:pos="390"/>
        </w:tabs>
        <w:ind w:left="390" w:hanging="390"/>
      </w:pPr>
      <w:rPr>
        <w:rFonts w:hint="default"/>
        <w:lang w:bidi="ar-IQ"/>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7"/>
  </w:num>
  <w:num w:numId="3">
    <w:abstractNumId w:val="27"/>
  </w:num>
  <w:num w:numId="4">
    <w:abstractNumId w:val="13"/>
  </w:num>
  <w:num w:numId="5">
    <w:abstractNumId w:val="36"/>
  </w:num>
  <w:num w:numId="6">
    <w:abstractNumId w:val="24"/>
  </w:num>
  <w:num w:numId="7">
    <w:abstractNumId w:val="11"/>
  </w:num>
  <w:num w:numId="8">
    <w:abstractNumId w:val="21"/>
  </w:num>
  <w:num w:numId="9">
    <w:abstractNumId w:val="29"/>
  </w:num>
  <w:num w:numId="10">
    <w:abstractNumId w:val="33"/>
  </w:num>
  <w:num w:numId="11">
    <w:abstractNumId w:val="14"/>
  </w:num>
  <w:num w:numId="12">
    <w:abstractNumId w:val="19"/>
  </w:num>
  <w:num w:numId="13">
    <w:abstractNumId w:val="23"/>
  </w:num>
  <w:num w:numId="14">
    <w:abstractNumId w:val="30"/>
  </w:num>
  <w:num w:numId="15">
    <w:abstractNumId w:val="1"/>
  </w:num>
  <w:num w:numId="16">
    <w:abstractNumId w:val="10"/>
  </w:num>
  <w:num w:numId="17">
    <w:abstractNumId w:val="18"/>
  </w:num>
  <w:num w:numId="18">
    <w:abstractNumId w:val="0"/>
  </w:num>
  <w:num w:numId="19">
    <w:abstractNumId w:val="34"/>
  </w:num>
  <w:num w:numId="20">
    <w:abstractNumId w:val="39"/>
  </w:num>
  <w:num w:numId="21">
    <w:abstractNumId w:val="22"/>
  </w:num>
  <w:num w:numId="22">
    <w:abstractNumId w:val="3"/>
  </w:num>
  <w:num w:numId="23">
    <w:abstractNumId w:val="16"/>
  </w:num>
  <w:num w:numId="24">
    <w:abstractNumId w:val="6"/>
  </w:num>
  <w:num w:numId="25">
    <w:abstractNumId w:val="9"/>
  </w:num>
  <w:num w:numId="26">
    <w:abstractNumId w:val="35"/>
  </w:num>
  <w:num w:numId="27">
    <w:abstractNumId w:val="32"/>
  </w:num>
  <w:num w:numId="28">
    <w:abstractNumId w:val="15"/>
  </w:num>
  <w:num w:numId="29">
    <w:abstractNumId w:val="17"/>
  </w:num>
  <w:num w:numId="30">
    <w:abstractNumId w:val="7"/>
  </w:num>
  <w:num w:numId="31">
    <w:abstractNumId w:val="5"/>
  </w:num>
  <w:num w:numId="32">
    <w:abstractNumId w:val="20"/>
  </w:num>
  <w:num w:numId="33">
    <w:abstractNumId w:val="31"/>
  </w:num>
  <w:num w:numId="34">
    <w:abstractNumId w:val="40"/>
  </w:num>
  <w:num w:numId="35">
    <w:abstractNumId w:val="26"/>
  </w:num>
  <w:num w:numId="36">
    <w:abstractNumId w:val="4"/>
  </w:num>
  <w:num w:numId="37">
    <w:abstractNumId w:val="2"/>
  </w:num>
  <w:num w:numId="38">
    <w:abstractNumId w:val="25"/>
  </w:num>
  <w:num w:numId="39">
    <w:abstractNumId w:val="12"/>
  </w:num>
  <w:num w:numId="40">
    <w:abstractNumId w:val="38"/>
  </w:num>
  <w:num w:numId="41">
    <w:abstractNumId w:val="8"/>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37890"/>
  </w:hdrShapeDefaults>
  <w:footnotePr>
    <w:footnote w:id="0"/>
    <w:footnote w:id="1"/>
  </w:footnotePr>
  <w:endnotePr>
    <w:endnote w:id="0"/>
    <w:endnote w:id="1"/>
  </w:endnotePr>
  <w:compat/>
  <w:rsids>
    <w:rsidRoot w:val="00976741"/>
    <w:rsid w:val="0000534E"/>
    <w:rsid w:val="00017D25"/>
    <w:rsid w:val="00035184"/>
    <w:rsid w:val="00067084"/>
    <w:rsid w:val="000A7D7E"/>
    <w:rsid w:val="000C17CF"/>
    <w:rsid w:val="000C5815"/>
    <w:rsid w:val="000D0D17"/>
    <w:rsid w:val="000D40E5"/>
    <w:rsid w:val="000D662B"/>
    <w:rsid w:val="000F0807"/>
    <w:rsid w:val="001075A7"/>
    <w:rsid w:val="001403E1"/>
    <w:rsid w:val="00145C25"/>
    <w:rsid w:val="0017563C"/>
    <w:rsid w:val="00177F61"/>
    <w:rsid w:val="00184A41"/>
    <w:rsid w:val="0018756D"/>
    <w:rsid w:val="001A00FB"/>
    <w:rsid w:val="001C5239"/>
    <w:rsid w:val="001D2D90"/>
    <w:rsid w:val="002043A9"/>
    <w:rsid w:val="00212D42"/>
    <w:rsid w:val="00221737"/>
    <w:rsid w:val="00243320"/>
    <w:rsid w:val="002867C6"/>
    <w:rsid w:val="002A4645"/>
    <w:rsid w:val="002A4A3C"/>
    <w:rsid w:val="002D2DDB"/>
    <w:rsid w:val="002D6856"/>
    <w:rsid w:val="002F23C8"/>
    <w:rsid w:val="002F2EB7"/>
    <w:rsid w:val="00381931"/>
    <w:rsid w:val="003C0D67"/>
    <w:rsid w:val="00401449"/>
    <w:rsid w:val="00404E7E"/>
    <w:rsid w:val="0040545D"/>
    <w:rsid w:val="0043516F"/>
    <w:rsid w:val="00436C84"/>
    <w:rsid w:val="0044579F"/>
    <w:rsid w:val="004458EA"/>
    <w:rsid w:val="004A3921"/>
    <w:rsid w:val="004A7354"/>
    <w:rsid w:val="004C4AD9"/>
    <w:rsid w:val="004C4CB3"/>
    <w:rsid w:val="00504EC9"/>
    <w:rsid w:val="00511ABF"/>
    <w:rsid w:val="00530BDE"/>
    <w:rsid w:val="00556E15"/>
    <w:rsid w:val="005705F6"/>
    <w:rsid w:val="00575EC4"/>
    <w:rsid w:val="005766E7"/>
    <w:rsid w:val="00591381"/>
    <w:rsid w:val="00595C01"/>
    <w:rsid w:val="005D37B6"/>
    <w:rsid w:val="005F38A0"/>
    <w:rsid w:val="00647131"/>
    <w:rsid w:val="0064790B"/>
    <w:rsid w:val="00655305"/>
    <w:rsid w:val="006B4C8F"/>
    <w:rsid w:val="006D5309"/>
    <w:rsid w:val="00710915"/>
    <w:rsid w:val="007500E8"/>
    <w:rsid w:val="00750911"/>
    <w:rsid w:val="007535AB"/>
    <w:rsid w:val="00767D15"/>
    <w:rsid w:val="00772AF6"/>
    <w:rsid w:val="00783DED"/>
    <w:rsid w:val="0079222A"/>
    <w:rsid w:val="007C44ED"/>
    <w:rsid w:val="00842370"/>
    <w:rsid w:val="0084528C"/>
    <w:rsid w:val="008572F5"/>
    <w:rsid w:val="0086006F"/>
    <w:rsid w:val="00890BA7"/>
    <w:rsid w:val="008967A7"/>
    <w:rsid w:val="008C1352"/>
    <w:rsid w:val="008C5EE8"/>
    <w:rsid w:val="008E73A0"/>
    <w:rsid w:val="008F2D7B"/>
    <w:rsid w:val="00916170"/>
    <w:rsid w:val="009217C2"/>
    <w:rsid w:val="0094460F"/>
    <w:rsid w:val="00973B6A"/>
    <w:rsid w:val="00976741"/>
    <w:rsid w:val="009829F2"/>
    <w:rsid w:val="009B0D7F"/>
    <w:rsid w:val="009D0BB1"/>
    <w:rsid w:val="00AA20D2"/>
    <w:rsid w:val="00AE1F44"/>
    <w:rsid w:val="00AE3E49"/>
    <w:rsid w:val="00B04C8A"/>
    <w:rsid w:val="00B0647B"/>
    <w:rsid w:val="00B3696A"/>
    <w:rsid w:val="00B562DF"/>
    <w:rsid w:val="00B646F5"/>
    <w:rsid w:val="00B65B90"/>
    <w:rsid w:val="00B80842"/>
    <w:rsid w:val="00B82245"/>
    <w:rsid w:val="00BA24BD"/>
    <w:rsid w:val="00C073A1"/>
    <w:rsid w:val="00C4493D"/>
    <w:rsid w:val="00C47215"/>
    <w:rsid w:val="00C84806"/>
    <w:rsid w:val="00C9682D"/>
    <w:rsid w:val="00CA1C2E"/>
    <w:rsid w:val="00CA30A3"/>
    <w:rsid w:val="00CA660D"/>
    <w:rsid w:val="00CB4001"/>
    <w:rsid w:val="00CF3945"/>
    <w:rsid w:val="00CF5188"/>
    <w:rsid w:val="00D15F65"/>
    <w:rsid w:val="00D16A11"/>
    <w:rsid w:val="00D25030"/>
    <w:rsid w:val="00D37749"/>
    <w:rsid w:val="00D53E7E"/>
    <w:rsid w:val="00D603B6"/>
    <w:rsid w:val="00D624FA"/>
    <w:rsid w:val="00D73D99"/>
    <w:rsid w:val="00DA6207"/>
    <w:rsid w:val="00DF37AC"/>
    <w:rsid w:val="00E03369"/>
    <w:rsid w:val="00E1423C"/>
    <w:rsid w:val="00E16D15"/>
    <w:rsid w:val="00E20E1B"/>
    <w:rsid w:val="00E2291E"/>
    <w:rsid w:val="00E36433"/>
    <w:rsid w:val="00E73137"/>
    <w:rsid w:val="00EE1DBE"/>
    <w:rsid w:val="00F23DCD"/>
    <w:rsid w:val="00F53405"/>
    <w:rsid w:val="00F63CE4"/>
    <w:rsid w:val="00F92ED4"/>
    <w:rsid w:val="00FD33F4"/>
    <w:rsid w:val="00FD3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iPriority w:val="99"/>
    <w:unhideWhenUsed/>
    <w:rsid w:val="00976741"/>
    <w:pPr>
      <w:tabs>
        <w:tab w:val="center" w:pos="4153"/>
        <w:tab w:val="right" w:pos="8306"/>
      </w:tabs>
      <w:spacing w:after="0" w:line="240" w:lineRule="auto"/>
    </w:pPr>
  </w:style>
  <w:style w:type="character" w:customStyle="1" w:styleId="Char4">
    <w:name w:val="رأس صفحة Char"/>
    <w:basedOn w:val="a0"/>
    <w:link w:val="aa"/>
    <w:uiPriority w:val="99"/>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styleId="ad">
    <w:name w:val="Emphasis"/>
    <w:basedOn w:val="a0"/>
    <w:qFormat/>
    <w:rsid w:val="004A7354"/>
    <w:rPr>
      <w:i/>
      <w:iCs/>
    </w:rPr>
  </w:style>
</w:styles>
</file>

<file path=word/webSettings.xml><?xml version="1.0" encoding="utf-8"?>
<w:webSettings xmlns:r="http://schemas.openxmlformats.org/officeDocument/2006/relationships" xmlns:w="http://schemas.openxmlformats.org/wordprocessingml/2006/main">
  <w:divs>
    <w:div w:id="528418455">
      <w:bodyDiv w:val="1"/>
      <w:marLeft w:val="0"/>
      <w:marRight w:val="0"/>
      <w:marTop w:val="0"/>
      <w:marBottom w:val="0"/>
      <w:divBdr>
        <w:top w:val="none" w:sz="0" w:space="0" w:color="auto"/>
        <w:left w:val="none" w:sz="0" w:space="0" w:color="auto"/>
        <w:bottom w:val="none" w:sz="0" w:space="0" w:color="auto"/>
        <w:right w:val="none" w:sz="0" w:space="0" w:color="auto"/>
      </w:divBdr>
      <w:divsChild>
        <w:div w:id="930433470">
          <w:marLeft w:val="0"/>
          <w:marRight w:val="547"/>
          <w:marTop w:val="0"/>
          <w:marBottom w:val="0"/>
          <w:divBdr>
            <w:top w:val="none" w:sz="0" w:space="0" w:color="auto"/>
            <w:left w:val="none" w:sz="0" w:space="0" w:color="auto"/>
            <w:bottom w:val="none" w:sz="0" w:space="0" w:color="auto"/>
            <w:right w:val="none" w:sz="0" w:space="0" w:color="auto"/>
          </w:divBdr>
        </w:div>
      </w:divsChild>
    </w:div>
    <w:div w:id="1635060582">
      <w:bodyDiv w:val="1"/>
      <w:marLeft w:val="0"/>
      <w:marRight w:val="0"/>
      <w:marTop w:val="0"/>
      <w:marBottom w:val="0"/>
      <w:divBdr>
        <w:top w:val="none" w:sz="0" w:space="0" w:color="auto"/>
        <w:left w:val="none" w:sz="0" w:space="0" w:color="auto"/>
        <w:bottom w:val="none" w:sz="0" w:space="0" w:color="auto"/>
        <w:right w:val="none" w:sz="0" w:space="0" w:color="auto"/>
      </w:divBdr>
      <w:divsChild>
        <w:div w:id="11298517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Layout" Target="diagrams/layout2.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Data" Target="diagrams/data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Colors" Target="diagrams/colors2.xm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endParaRPr lang="ar-SA" sz="1100"/>
        </a:p>
      </dgm:t>
    </dgm:pt>
    <dgm:pt modelId="{2F37FA4B-99C2-4458-BFD9-AC0BE323EA82}" type="parTrans" cxnId="{611F63E4-1A14-470C-9F56-88CD692872E3}">
      <dgm:prSet/>
      <dgm:spPr/>
      <dgm:t>
        <a:bodyPr/>
        <a:lstStyle/>
        <a:p>
          <a:pPr rtl="1"/>
          <a:endParaRPr lang="ar-SA"/>
        </a:p>
      </dgm:t>
    </dgm:pt>
    <dgm:pt modelId="{28D5173F-CA67-43CB-9CEE-8F39848D34F1}" type="sibTrans" cxnId="{611F63E4-1A14-470C-9F56-88CD692872E3}">
      <dgm:prSet/>
      <dgm:spPr/>
      <dgm:t>
        <a:bodyPr/>
        <a:lstStyle/>
        <a:p>
          <a:pPr rtl="1"/>
          <a:endParaRPr lang="ar-SA"/>
        </a:p>
      </dgm:t>
    </dgm:pt>
    <dgm:pt modelId="{11D93357-8301-427D-BA8F-4D90430AD034}">
      <dgm:prSet custT="1"/>
      <dgm:spPr/>
      <dgm:t>
        <a:bodyPr/>
        <a:lstStyle/>
        <a:p>
          <a:pPr rtl="1"/>
          <a:r>
            <a:rPr lang="ar-IQ" sz="1050" b="1"/>
            <a:t>تصنيف حقوق الإنسان ( الاقتصادية والاجتماعية والثقافية وحقوق الإنسان المدنية والسياسية )</a:t>
          </a:r>
          <a:endParaRPr lang="ar-SA" sz="1050"/>
        </a:p>
      </dgm:t>
    </dgm:pt>
    <dgm:pt modelId="{AC883CB8-58F7-4409-A908-F87C36DD386A}" type="parTrans" cxnId="{488EFA39-3F36-4443-B14F-C6F46E36808D}">
      <dgm:prSet/>
      <dgm:spPr/>
      <dgm:t>
        <a:bodyPr/>
        <a:lstStyle/>
        <a:p>
          <a:pPr rtl="1"/>
          <a:endParaRPr lang="ar-SA"/>
        </a:p>
      </dgm:t>
    </dgm:pt>
    <dgm:pt modelId="{44963C47-24BF-4222-9329-43174802CBF8}" type="sibTrans" cxnId="{488EFA39-3F36-4443-B14F-C6F46E36808D}">
      <dgm:prSet/>
      <dgm:spPr/>
      <dgm:t>
        <a:bodyPr/>
        <a:lstStyle/>
        <a:p>
          <a:pPr rtl="1"/>
          <a:endParaRPr lang="ar-SA"/>
        </a:p>
      </dgm:t>
    </dgm:pt>
    <dgm:pt modelId="{C88F0C6D-00E3-4AC9-8AAA-09EA05B45563}">
      <dgm:prSet custT="1"/>
      <dgm:spPr/>
      <dgm:t>
        <a:bodyPr/>
        <a:lstStyle/>
        <a:p>
          <a:pPr rtl="1"/>
          <a:r>
            <a:rPr lang="ar-IQ" sz="1050" b="1"/>
            <a:t>العلاقة بين حقوق الإنسان والحريات العامة</a:t>
          </a:r>
          <a:endParaRPr lang="ar-SA" sz="1050" b="1"/>
        </a:p>
      </dgm:t>
    </dgm:pt>
    <dgm:pt modelId="{6E65B6FF-C598-47C5-A79B-62E7AA66DF13}" type="parTrans" cxnId="{EA3B8C8C-5589-4A9A-B8FF-6B251B3C7136}">
      <dgm:prSet/>
      <dgm:spPr/>
      <dgm:t>
        <a:bodyPr/>
        <a:lstStyle/>
        <a:p>
          <a:endParaRPr lang="en-US"/>
        </a:p>
      </dgm:t>
    </dgm:pt>
    <dgm:pt modelId="{2D87E74C-7EB4-4C15-A7EC-E6019BCC4AC9}" type="sibTrans" cxnId="{EA3B8C8C-5589-4A9A-B8FF-6B251B3C7136}">
      <dgm:prSet/>
      <dgm:spPr/>
      <dgm:t>
        <a:bodyPr/>
        <a:lstStyle/>
        <a:p>
          <a:endParaRPr lang="en-US"/>
        </a:p>
      </dgm:t>
    </dgm:pt>
    <dgm:pt modelId="{496F5E91-192B-4687-BC64-7899E0CB5034}">
      <dgm:prSet/>
      <dgm:spPr/>
      <dgm:t>
        <a:bodyPr/>
        <a:lstStyle/>
        <a:p>
          <a:pPr rtl="1"/>
          <a:endParaRPr lang="en-US"/>
        </a:p>
      </dgm:t>
    </dgm:pt>
    <dgm:pt modelId="{218EA326-F984-4E79-BAF3-8DEEE6C0E6D8}" type="parTrans" cxnId="{DF6756E0-3010-4B97-9CBC-651B4D8C6AC7}">
      <dgm:prSet/>
      <dgm:spPr/>
      <dgm:t>
        <a:bodyPr/>
        <a:lstStyle/>
        <a:p>
          <a:endParaRPr lang="en-US"/>
        </a:p>
      </dgm:t>
    </dgm:pt>
    <dgm:pt modelId="{477D0110-C9E1-487E-B3C4-998AA83209F7}" type="sibTrans" cxnId="{DF6756E0-3010-4B97-9CBC-651B4D8C6AC7}">
      <dgm:prSet/>
      <dgm:spPr/>
      <dgm:t>
        <a:bodyPr/>
        <a:lstStyle/>
        <a:p>
          <a:endParaRPr lang="en-US"/>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4"/>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4" custLinFactNeighborX="120"/>
      <dgm:spPr/>
      <dgm:t>
        <a:bodyPr/>
        <a:lstStyle/>
        <a:p>
          <a:pPr rtl="1"/>
          <a:endParaRPr lang="ar-SA"/>
        </a:p>
      </dgm:t>
    </dgm:pt>
    <dgm:pt modelId="{AD364270-A9BB-436E-B0E6-AF51FF313D29}" type="pres">
      <dgm:prSet presAssocID="{C88F0C6D-00E3-4AC9-8AAA-09EA05B45563}" presName="vertSpace2" presStyleLbl="node1" presStyleIdx="0" presStyleCnt="4"/>
      <dgm:spPr/>
    </dgm:pt>
    <dgm:pt modelId="{ED31BD1F-93A4-4DAC-B2BF-5F43389D2FF0}" type="pres">
      <dgm:prSet presAssocID="{C88F0C6D-00E3-4AC9-8AAA-09EA05B45563}" presName="circle2" presStyleLbl="node1" presStyleIdx="1" presStyleCnt="4"/>
      <dgm:spPr/>
    </dgm:pt>
    <dgm:pt modelId="{9B3A0343-C3CB-4E44-B6C3-F399DC31C36B}" type="pres">
      <dgm:prSet presAssocID="{C88F0C6D-00E3-4AC9-8AAA-09EA05B45563}" presName="rect2" presStyleLbl="alignAcc1" presStyleIdx="1" presStyleCnt="4" custLinFactNeighborX="-1483" custLinFactNeighborY="353"/>
      <dgm:spPr/>
      <dgm:t>
        <a:bodyPr/>
        <a:lstStyle/>
        <a:p>
          <a:endParaRPr lang="en-US"/>
        </a:p>
      </dgm:t>
    </dgm:pt>
    <dgm:pt modelId="{205814BC-D838-4D7C-982C-A81B33B63BCE}" type="pres">
      <dgm:prSet presAssocID="{496F5E91-192B-4687-BC64-7899E0CB5034}" presName="vertSpace3" presStyleLbl="node1" presStyleIdx="1" presStyleCnt="4"/>
      <dgm:spPr/>
    </dgm:pt>
    <dgm:pt modelId="{DF2D5C7B-A77B-4107-8EBA-2D08214A16E9}" type="pres">
      <dgm:prSet presAssocID="{496F5E91-192B-4687-BC64-7899E0CB5034}" presName="circle3" presStyleLbl="node1" presStyleIdx="2" presStyleCnt="4"/>
      <dgm:spPr/>
    </dgm:pt>
    <dgm:pt modelId="{2F55325D-34C6-4071-B6F2-50E586812F7C}" type="pres">
      <dgm:prSet presAssocID="{496F5E91-192B-4687-BC64-7899E0CB5034}" presName="rect3" presStyleLbl="alignAcc1" presStyleIdx="2" presStyleCnt="4"/>
      <dgm:spPr/>
      <dgm:t>
        <a:bodyPr/>
        <a:lstStyle/>
        <a:p>
          <a:endParaRPr lang="en-US"/>
        </a:p>
      </dgm:t>
    </dgm:pt>
    <dgm:pt modelId="{43EA5D58-61DF-4541-B048-EE173087A739}" type="pres">
      <dgm:prSet presAssocID="{11D93357-8301-427D-BA8F-4D90430AD034}" presName="vertSpace4" presStyleLbl="node1" presStyleIdx="2" presStyleCnt="4"/>
      <dgm:spPr/>
    </dgm:pt>
    <dgm:pt modelId="{EE0D4D82-BE16-4DE6-A1F9-F8DA7DBB80E4}" type="pres">
      <dgm:prSet presAssocID="{11D93357-8301-427D-BA8F-4D90430AD034}" presName="circle4" presStyleLbl="node1" presStyleIdx="3" presStyleCnt="4"/>
      <dgm:spPr/>
    </dgm:pt>
    <dgm:pt modelId="{86AB2D04-144F-42C5-AE7C-FD8C39362693}" type="pres">
      <dgm:prSet presAssocID="{11D93357-8301-427D-BA8F-4D90430AD034}" presName="rect4" presStyleLbl="alignAcc1" presStyleIdx="3" presStyleCnt="4"/>
      <dgm:spPr/>
      <dgm:t>
        <a:bodyPr/>
        <a:lstStyle/>
        <a:p>
          <a:endParaRPr lang="en-US"/>
        </a:p>
      </dgm:t>
    </dgm:pt>
    <dgm:pt modelId="{234639E8-C07F-4BB7-92FC-E76E418CB182}" type="pres">
      <dgm:prSet presAssocID="{107E9302-9FCC-4597-8DA7-C4C07291E355}" presName="rect1ParTxNoCh" presStyleLbl="alignAcc1" presStyleIdx="3" presStyleCnt="4">
        <dgm:presLayoutVars>
          <dgm:chMax val="1"/>
          <dgm:bulletEnabled val="1"/>
        </dgm:presLayoutVars>
      </dgm:prSet>
      <dgm:spPr/>
      <dgm:t>
        <a:bodyPr/>
        <a:lstStyle/>
        <a:p>
          <a:pPr rtl="1"/>
          <a:endParaRPr lang="ar-SA"/>
        </a:p>
      </dgm:t>
    </dgm:pt>
    <dgm:pt modelId="{CA981F5F-EF34-4BAA-A422-D707E17A5894}" type="pres">
      <dgm:prSet presAssocID="{C88F0C6D-00E3-4AC9-8AAA-09EA05B45563}" presName="rect2ParTxNoCh" presStyleLbl="alignAcc1" presStyleIdx="3" presStyleCnt="4">
        <dgm:presLayoutVars>
          <dgm:chMax val="1"/>
          <dgm:bulletEnabled val="1"/>
        </dgm:presLayoutVars>
      </dgm:prSet>
      <dgm:spPr/>
      <dgm:t>
        <a:bodyPr/>
        <a:lstStyle/>
        <a:p>
          <a:endParaRPr lang="en-US"/>
        </a:p>
      </dgm:t>
    </dgm:pt>
    <dgm:pt modelId="{60CAA570-1485-41ED-BC7E-EB4FE7580D2A}" type="pres">
      <dgm:prSet presAssocID="{496F5E91-192B-4687-BC64-7899E0CB5034}" presName="rect3ParTxNoCh" presStyleLbl="alignAcc1" presStyleIdx="3" presStyleCnt="4">
        <dgm:presLayoutVars>
          <dgm:chMax val="1"/>
          <dgm:bulletEnabled val="1"/>
        </dgm:presLayoutVars>
      </dgm:prSet>
      <dgm:spPr/>
      <dgm:t>
        <a:bodyPr/>
        <a:lstStyle/>
        <a:p>
          <a:endParaRPr lang="en-US"/>
        </a:p>
      </dgm:t>
    </dgm:pt>
    <dgm:pt modelId="{9227DABA-BF8E-4F07-8389-793EE0DD3BCB}" type="pres">
      <dgm:prSet presAssocID="{11D93357-8301-427D-BA8F-4D90430AD034}" presName="rect4ParTxNoCh" presStyleLbl="alignAcc1" presStyleIdx="3" presStyleCnt="4">
        <dgm:presLayoutVars>
          <dgm:chMax val="1"/>
          <dgm:bulletEnabled val="1"/>
        </dgm:presLayoutVars>
      </dgm:prSet>
      <dgm:spPr/>
      <dgm:t>
        <a:bodyPr/>
        <a:lstStyle/>
        <a:p>
          <a:endParaRPr lang="en-US"/>
        </a:p>
      </dgm:t>
    </dgm:pt>
  </dgm:ptLst>
  <dgm:cxnLst>
    <dgm:cxn modelId="{7E2A0A50-616E-4787-B39F-24589F65E63F}" type="presOf" srcId="{C88F0C6D-00E3-4AC9-8AAA-09EA05B45563}" destId="{CA981F5F-EF34-4BAA-A422-D707E17A5894}" srcOrd="1" destOrd="0" presId="urn:microsoft.com/office/officeart/2005/8/layout/target3"/>
    <dgm:cxn modelId="{2F397278-98D7-493D-84A1-FA96F1C6D3B9}" type="presOf" srcId="{107E9302-9FCC-4597-8DA7-C4C07291E355}" destId="{1187E5B3-2F3D-4E8E-ADE6-34F9AC051E87}" srcOrd="0"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5FD6870A-422F-4F0C-BC33-2EBDA751F43F}" type="presOf" srcId="{496F5E91-192B-4687-BC64-7899E0CB5034}" destId="{2F55325D-34C6-4071-B6F2-50E586812F7C}" srcOrd="0" destOrd="0" presId="urn:microsoft.com/office/officeart/2005/8/layout/target3"/>
    <dgm:cxn modelId="{AC706ED3-6793-4BB5-BE0A-C94C64D1D3A3}" type="presOf" srcId="{65A9BA33-67C0-42CA-B3F9-AFED7E5B45D9}" destId="{80FE0297-45C9-45F5-92B6-AFFFDC209A57}" srcOrd="0" destOrd="0" presId="urn:microsoft.com/office/officeart/2005/8/layout/target3"/>
    <dgm:cxn modelId="{724FB1D4-2B22-4E79-A6F5-62E2E89E8654}" type="presOf" srcId="{11D93357-8301-427D-BA8F-4D90430AD034}" destId="{86AB2D04-144F-42C5-AE7C-FD8C39362693}" srcOrd="0" destOrd="0" presId="urn:microsoft.com/office/officeart/2005/8/layout/target3"/>
    <dgm:cxn modelId="{B1C25EDF-5980-43E4-A435-D21584C7EA26}" type="presOf" srcId="{496F5E91-192B-4687-BC64-7899E0CB5034}" destId="{60CAA570-1485-41ED-BC7E-EB4FE7580D2A}" srcOrd="1" destOrd="0" presId="urn:microsoft.com/office/officeart/2005/8/layout/target3"/>
    <dgm:cxn modelId="{DF6756E0-3010-4B97-9CBC-651B4D8C6AC7}" srcId="{65A9BA33-67C0-42CA-B3F9-AFED7E5B45D9}" destId="{496F5E91-192B-4687-BC64-7899E0CB5034}" srcOrd="2" destOrd="0" parTransId="{218EA326-F984-4E79-BAF3-8DEEE6C0E6D8}" sibTransId="{477D0110-C9E1-487E-B3C4-998AA83209F7}"/>
    <dgm:cxn modelId="{EA3B8C8C-5589-4A9A-B8FF-6B251B3C7136}" srcId="{65A9BA33-67C0-42CA-B3F9-AFED7E5B45D9}" destId="{C88F0C6D-00E3-4AC9-8AAA-09EA05B45563}" srcOrd="1" destOrd="0" parTransId="{6E65B6FF-C598-47C5-A79B-62E7AA66DF13}" sibTransId="{2D87E74C-7EB4-4C15-A7EC-E6019BCC4AC9}"/>
    <dgm:cxn modelId="{488EFA39-3F36-4443-B14F-C6F46E36808D}" srcId="{65A9BA33-67C0-42CA-B3F9-AFED7E5B45D9}" destId="{11D93357-8301-427D-BA8F-4D90430AD034}" srcOrd="3" destOrd="0" parTransId="{AC883CB8-58F7-4409-A908-F87C36DD386A}" sibTransId="{44963C47-24BF-4222-9329-43174802CBF8}"/>
    <dgm:cxn modelId="{FE8C2CE1-B4FC-43E2-AA4A-54942A487FCE}" type="presOf" srcId="{11D93357-8301-427D-BA8F-4D90430AD034}" destId="{9227DABA-BF8E-4F07-8389-793EE0DD3BCB}" srcOrd="1" destOrd="0" presId="urn:microsoft.com/office/officeart/2005/8/layout/target3"/>
    <dgm:cxn modelId="{744C7291-20AE-44DB-9A12-344B140DC08F}" type="presOf" srcId="{C88F0C6D-00E3-4AC9-8AAA-09EA05B45563}" destId="{9B3A0343-C3CB-4E44-B6C3-F399DC31C36B}" srcOrd="0" destOrd="0" presId="urn:microsoft.com/office/officeart/2005/8/layout/target3"/>
    <dgm:cxn modelId="{C388AA1D-5D45-4FA1-A188-44532915BB32}" type="presOf" srcId="{107E9302-9FCC-4597-8DA7-C4C07291E355}" destId="{234639E8-C07F-4BB7-92FC-E76E418CB182}" srcOrd="1" destOrd="0" presId="urn:microsoft.com/office/officeart/2005/8/layout/target3"/>
    <dgm:cxn modelId="{D7EB33E6-C432-4175-864A-C37E5DBE5A7A}" type="presParOf" srcId="{80FE0297-45C9-45F5-92B6-AFFFDC209A57}" destId="{C3EAB625-16F6-44EA-AAA9-B457C8A4AA33}" srcOrd="0" destOrd="0" presId="urn:microsoft.com/office/officeart/2005/8/layout/target3"/>
    <dgm:cxn modelId="{B3498E42-57C2-425C-8E5D-E5B10D3CDDCA}" type="presParOf" srcId="{80FE0297-45C9-45F5-92B6-AFFFDC209A57}" destId="{176254C0-C551-4872-A4B2-B735B4D8AF16}" srcOrd="1" destOrd="0" presId="urn:microsoft.com/office/officeart/2005/8/layout/target3"/>
    <dgm:cxn modelId="{E9A897E0-EEA4-40E3-8DA5-72AAAB66A9CE}" type="presParOf" srcId="{80FE0297-45C9-45F5-92B6-AFFFDC209A57}" destId="{1187E5B3-2F3D-4E8E-ADE6-34F9AC051E87}" srcOrd="2" destOrd="0" presId="urn:microsoft.com/office/officeart/2005/8/layout/target3"/>
    <dgm:cxn modelId="{860CC2B4-1993-47B9-BA9C-A12BB103F801}" type="presParOf" srcId="{80FE0297-45C9-45F5-92B6-AFFFDC209A57}" destId="{AD364270-A9BB-436E-B0E6-AF51FF313D29}" srcOrd="3" destOrd="0" presId="urn:microsoft.com/office/officeart/2005/8/layout/target3"/>
    <dgm:cxn modelId="{4F2E4793-C5DC-43B4-8A73-904E4F427746}" type="presParOf" srcId="{80FE0297-45C9-45F5-92B6-AFFFDC209A57}" destId="{ED31BD1F-93A4-4DAC-B2BF-5F43389D2FF0}" srcOrd="4" destOrd="0" presId="urn:microsoft.com/office/officeart/2005/8/layout/target3"/>
    <dgm:cxn modelId="{751F1A6C-1B45-4A9E-87FD-26591C07C603}" type="presParOf" srcId="{80FE0297-45C9-45F5-92B6-AFFFDC209A57}" destId="{9B3A0343-C3CB-4E44-B6C3-F399DC31C36B}" srcOrd="5" destOrd="0" presId="urn:microsoft.com/office/officeart/2005/8/layout/target3"/>
    <dgm:cxn modelId="{797A0E7A-43AD-492A-AACA-62A36A359142}" type="presParOf" srcId="{80FE0297-45C9-45F5-92B6-AFFFDC209A57}" destId="{205814BC-D838-4D7C-982C-A81B33B63BCE}" srcOrd="6" destOrd="0" presId="urn:microsoft.com/office/officeart/2005/8/layout/target3"/>
    <dgm:cxn modelId="{5AFE633F-C650-4161-B8E2-456F4ECF1C3B}" type="presParOf" srcId="{80FE0297-45C9-45F5-92B6-AFFFDC209A57}" destId="{DF2D5C7B-A77B-4107-8EBA-2D08214A16E9}" srcOrd="7" destOrd="0" presId="urn:microsoft.com/office/officeart/2005/8/layout/target3"/>
    <dgm:cxn modelId="{B10A73D2-DFA8-468E-9F2F-A471D0965259}" type="presParOf" srcId="{80FE0297-45C9-45F5-92B6-AFFFDC209A57}" destId="{2F55325D-34C6-4071-B6F2-50E586812F7C}" srcOrd="8" destOrd="0" presId="urn:microsoft.com/office/officeart/2005/8/layout/target3"/>
    <dgm:cxn modelId="{6EEB0064-9436-4737-82DB-08477CFEE17A}" type="presParOf" srcId="{80FE0297-45C9-45F5-92B6-AFFFDC209A57}" destId="{43EA5D58-61DF-4541-B048-EE173087A739}" srcOrd="9" destOrd="0" presId="urn:microsoft.com/office/officeart/2005/8/layout/target3"/>
    <dgm:cxn modelId="{3D30F5C2-ADE3-49D3-9617-7A1B1AEEEFC4}" type="presParOf" srcId="{80FE0297-45C9-45F5-92B6-AFFFDC209A57}" destId="{EE0D4D82-BE16-4DE6-A1F9-F8DA7DBB80E4}" srcOrd="10" destOrd="0" presId="urn:microsoft.com/office/officeart/2005/8/layout/target3"/>
    <dgm:cxn modelId="{F387AC0E-2861-438C-9D29-89188D6CDF7B}" type="presParOf" srcId="{80FE0297-45C9-45F5-92B6-AFFFDC209A57}" destId="{86AB2D04-144F-42C5-AE7C-FD8C39362693}" srcOrd="11" destOrd="0" presId="urn:microsoft.com/office/officeart/2005/8/layout/target3"/>
    <dgm:cxn modelId="{686B24A3-E92F-4ABB-B7B6-CB83396EFD7B}" type="presParOf" srcId="{80FE0297-45C9-45F5-92B6-AFFFDC209A57}" destId="{234639E8-C07F-4BB7-92FC-E76E418CB182}" srcOrd="12" destOrd="0" presId="urn:microsoft.com/office/officeart/2005/8/layout/target3"/>
    <dgm:cxn modelId="{3114990B-BD82-4FCD-8FEC-9C4733D59EED}" type="presParOf" srcId="{80FE0297-45C9-45F5-92B6-AFFFDC209A57}" destId="{CA981F5F-EF34-4BAA-A422-D707E17A5894}" srcOrd="13" destOrd="0" presId="urn:microsoft.com/office/officeart/2005/8/layout/target3"/>
    <dgm:cxn modelId="{9DE74A7C-3BDF-4BAD-988B-C7BB9D408C0D}" type="presParOf" srcId="{80FE0297-45C9-45F5-92B6-AFFFDC209A57}" destId="{60CAA570-1485-41ED-BC7E-EB4FE7580D2A}" srcOrd="14" destOrd="0" presId="urn:microsoft.com/office/officeart/2005/8/layout/target3"/>
    <dgm:cxn modelId="{B7C987C6-310F-47D5-898B-E6F2CB4F5AE7}" type="presParOf" srcId="{80FE0297-45C9-45F5-92B6-AFFFDC209A57}" destId="{9227DABA-BF8E-4F07-8389-793EE0DD3BCB}" srcOrd="15" destOrd="0" presId="urn:microsoft.com/office/officeart/2005/8/layout/target3"/>
  </dgm:cxnLst>
  <dgm:bg/>
  <dgm:whole/>
</dgm:dataModel>
</file>

<file path=word/diagrams/data2.xml><?xml version="1.0" encoding="utf-8"?>
<dgm:dataModel xmlns:dgm="http://schemas.openxmlformats.org/drawingml/2006/diagram" xmlns:a="http://schemas.openxmlformats.org/drawingml/2006/main">
  <dgm:ptLst>
    <dgm:pt modelId="{D87FF2B2-4844-43DD-B07F-ABBBAFC0A2EB}" type="doc">
      <dgm:prSet loTypeId="urn:microsoft.com/office/officeart/2005/8/layout/venn1" loCatId="relationship" qsTypeId="urn:microsoft.com/office/officeart/2005/8/quickstyle/simple1" qsCatId="simple" csTypeId="urn:microsoft.com/office/officeart/2005/8/colors/accent1_2" csCatId="accent1"/>
      <dgm:spPr/>
    </dgm:pt>
    <dgm:pt modelId="{56A761CA-AD7F-4D86-BF0D-179B97566E49}">
      <dgm:prSet/>
      <dgm:spPr/>
      <dgm:t>
        <a:bodyPr/>
        <a:lstStyle/>
        <a:p>
          <a:pPr marR="0" algn="l" rtl="0"/>
          <a:r>
            <a:rPr lang="ar-IQ" baseline="0" smtClean="0">
              <a:latin typeface="Arial"/>
              <a:cs typeface="Arial"/>
            </a:rPr>
            <a:t>الحقوق المدنية والسياسية</a:t>
          </a:r>
          <a:endParaRPr lang="en-US" smtClean="0"/>
        </a:p>
      </dgm:t>
    </dgm:pt>
    <dgm:pt modelId="{BA0C0D14-CA63-42A6-8595-9F9478AA04AA}" type="parTrans" cxnId="{0EE1E1E4-CF46-417C-823B-DAEA07F9B185}">
      <dgm:prSet/>
      <dgm:spPr/>
    </dgm:pt>
    <dgm:pt modelId="{0A72F10A-0115-4D22-966E-14B033EA8870}" type="sibTrans" cxnId="{0EE1E1E4-CF46-417C-823B-DAEA07F9B185}">
      <dgm:prSet/>
      <dgm:spPr/>
    </dgm:pt>
    <dgm:pt modelId="{CF1F71C8-26E0-40F2-92E3-354D6F767281}">
      <dgm:prSet/>
      <dgm:spPr/>
      <dgm:t>
        <a:bodyPr/>
        <a:lstStyle/>
        <a:p>
          <a:pPr marR="0" algn="l" rtl="0"/>
          <a:r>
            <a:rPr lang="ar-IQ" baseline="0" smtClean="0">
              <a:latin typeface="Arial"/>
              <a:cs typeface="Arial"/>
            </a:rPr>
            <a:t>الحقوق البيئية والتنموية</a:t>
          </a:r>
          <a:endParaRPr lang="en-US" smtClean="0"/>
        </a:p>
      </dgm:t>
    </dgm:pt>
    <dgm:pt modelId="{3587CD24-1D34-4921-A0E9-BA278E1D91A9}" type="parTrans" cxnId="{606C73AE-7560-41B6-A920-94936461E70E}">
      <dgm:prSet/>
      <dgm:spPr/>
    </dgm:pt>
    <dgm:pt modelId="{A7DEE221-6FEF-4FF6-8480-31F8F0E07B7E}" type="sibTrans" cxnId="{606C73AE-7560-41B6-A920-94936461E70E}">
      <dgm:prSet/>
      <dgm:spPr/>
    </dgm:pt>
    <dgm:pt modelId="{EC4D8F33-DF92-4279-9F23-5BBAAD720114}">
      <dgm:prSet/>
      <dgm:spPr/>
      <dgm:t>
        <a:bodyPr/>
        <a:lstStyle/>
        <a:p>
          <a:pPr marR="0" algn="l" rtl="0"/>
          <a:r>
            <a:rPr lang="ar-IQ" baseline="0" smtClean="0">
              <a:latin typeface="Arial"/>
              <a:cs typeface="Arial"/>
            </a:rPr>
            <a:t>الحقوق الاقتصادية والاجتماعية والثقافية</a:t>
          </a:r>
          <a:endParaRPr lang="en-US" smtClean="0"/>
        </a:p>
      </dgm:t>
    </dgm:pt>
    <dgm:pt modelId="{3EF371E4-B54F-4B5F-BD4A-C4A441B9227E}" type="parTrans" cxnId="{591F674D-23FD-45B8-AEBC-8697DBE8783C}">
      <dgm:prSet/>
      <dgm:spPr/>
    </dgm:pt>
    <dgm:pt modelId="{98E45706-A84F-4BB2-B5F5-0BFF8B7C4B8E}" type="sibTrans" cxnId="{591F674D-23FD-45B8-AEBC-8697DBE8783C}">
      <dgm:prSet/>
      <dgm:spPr/>
    </dgm:pt>
    <dgm:pt modelId="{CB740C64-4A2E-4000-820F-37A9DAA88A8C}" type="pres">
      <dgm:prSet presAssocID="{D87FF2B2-4844-43DD-B07F-ABBBAFC0A2EB}" presName="compositeShape" presStyleCnt="0">
        <dgm:presLayoutVars>
          <dgm:chMax val="7"/>
          <dgm:dir/>
          <dgm:resizeHandles val="exact"/>
        </dgm:presLayoutVars>
      </dgm:prSet>
      <dgm:spPr/>
    </dgm:pt>
    <dgm:pt modelId="{9DF65ED9-50AC-4406-81D2-568C2C6CD10E}" type="pres">
      <dgm:prSet presAssocID="{56A761CA-AD7F-4D86-BF0D-179B97566E49}" presName="circ1" presStyleLbl="vennNode1" presStyleIdx="0" presStyleCnt="3"/>
      <dgm:spPr/>
      <dgm:t>
        <a:bodyPr/>
        <a:lstStyle/>
        <a:p>
          <a:endParaRPr lang="en-US"/>
        </a:p>
      </dgm:t>
    </dgm:pt>
    <dgm:pt modelId="{6F084A3D-2EB0-46F5-B51C-6B46D85B6634}" type="pres">
      <dgm:prSet presAssocID="{56A761CA-AD7F-4D86-BF0D-179B97566E49}" presName="circ1Tx" presStyleLbl="revTx" presStyleIdx="0" presStyleCnt="0">
        <dgm:presLayoutVars>
          <dgm:chMax val="0"/>
          <dgm:chPref val="0"/>
          <dgm:bulletEnabled val="1"/>
        </dgm:presLayoutVars>
      </dgm:prSet>
      <dgm:spPr/>
      <dgm:t>
        <a:bodyPr/>
        <a:lstStyle/>
        <a:p>
          <a:endParaRPr lang="en-US"/>
        </a:p>
      </dgm:t>
    </dgm:pt>
    <dgm:pt modelId="{3A385CCB-5D88-4A4D-A0EC-4ABC9D910C33}" type="pres">
      <dgm:prSet presAssocID="{CF1F71C8-26E0-40F2-92E3-354D6F767281}" presName="circ2" presStyleLbl="vennNode1" presStyleIdx="1" presStyleCnt="3"/>
      <dgm:spPr/>
      <dgm:t>
        <a:bodyPr/>
        <a:lstStyle/>
        <a:p>
          <a:endParaRPr lang="en-US"/>
        </a:p>
      </dgm:t>
    </dgm:pt>
    <dgm:pt modelId="{1EE098F2-67E2-48B0-8B26-BECCFD5BFB09}" type="pres">
      <dgm:prSet presAssocID="{CF1F71C8-26E0-40F2-92E3-354D6F767281}" presName="circ2Tx" presStyleLbl="revTx" presStyleIdx="0" presStyleCnt="0">
        <dgm:presLayoutVars>
          <dgm:chMax val="0"/>
          <dgm:chPref val="0"/>
          <dgm:bulletEnabled val="1"/>
        </dgm:presLayoutVars>
      </dgm:prSet>
      <dgm:spPr/>
      <dgm:t>
        <a:bodyPr/>
        <a:lstStyle/>
        <a:p>
          <a:endParaRPr lang="en-US"/>
        </a:p>
      </dgm:t>
    </dgm:pt>
    <dgm:pt modelId="{2832ED90-C78B-46CE-A0E5-2BA83D470E82}" type="pres">
      <dgm:prSet presAssocID="{EC4D8F33-DF92-4279-9F23-5BBAAD720114}" presName="circ3" presStyleLbl="vennNode1" presStyleIdx="2" presStyleCnt="3"/>
      <dgm:spPr/>
      <dgm:t>
        <a:bodyPr/>
        <a:lstStyle/>
        <a:p>
          <a:endParaRPr lang="en-US"/>
        </a:p>
      </dgm:t>
    </dgm:pt>
    <dgm:pt modelId="{73BD5E01-5223-4292-BE26-B20D40A0898B}" type="pres">
      <dgm:prSet presAssocID="{EC4D8F33-DF92-4279-9F23-5BBAAD720114}" presName="circ3Tx" presStyleLbl="revTx" presStyleIdx="0" presStyleCnt="0">
        <dgm:presLayoutVars>
          <dgm:chMax val="0"/>
          <dgm:chPref val="0"/>
          <dgm:bulletEnabled val="1"/>
        </dgm:presLayoutVars>
      </dgm:prSet>
      <dgm:spPr/>
      <dgm:t>
        <a:bodyPr/>
        <a:lstStyle/>
        <a:p>
          <a:endParaRPr lang="en-US"/>
        </a:p>
      </dgm:t>
    </dgm:pt>
  </dgm:ptLst>
  <dgm:cxnLst>
    <dgm:cxn modelId="{76875E95-8EA3-440E-94E5-6E5BE548E643}" type="presOf" srcId="{56A761CA-AD7F-4D86-BF0D-179B97566E49}" destId="{9DF65ED9-50AC-4406-81D2-568C2C6CD10E}" srcOrd="0" destOrd="0" presId="urn:microsoft.com/office/officeart/2005/8/layout/venn1"/>
    <dgm:cxn modelId="{F4766399-DFC3-48C7-9AFB-BBF30F231696}" type="presOf" srcId="{CF1F71C8-26E0-40F2-92E3-354D6F767281}" destId="{1EE098F2-67E2-48B0-8B26-BECCFD5BFB09}" srcOrd="1" destOrd="0" presId="urn:microsoft.com/office/officeart/2005/8/layout/venn1"/>
    <dgm:cxn modelId="{ADE01934-DB29-4DA0-9E25-67ED42920ADF}" type="presOf" srcId="{EC4D8F33-DF92-4279-9F23-5BBAAD720114}" destId="{73BD5E01-5223-4292-BE26-B20D40A0898B}" srcOrd="1" destOrd="0" presId="urn:microsoft.com/office/officeart/2005/8/layout/venn1"/>
    <dgm:cxn modelId="{591F674D-23FD-45B8-AEBC-8697DBE8783C}" srcId="{D87FF2B2-4844-43DD-B07F-ABBBAFC0A2EB}" destId="{EC4D8F33-DF92-4279-9F23-5BBAAD720114}" srcOrd="2" destOrd="0" parTransId="{3EF371E4-B54F-4B5F-BD4A-C4A441B9227E}" sibTransId="{98E45706-A84F-4BB2-B5F5-0BFF8B7C4B8E}"/>
    <dgm:cxn modelId="{606C73AE-7560-41B6-A920-94936461E70E}" srcId="{D87FF2B2-4844-43DD-B07F-ABBBAFC0A2EB}" destId="{CF1F71C8-26E0-40F2-92E3-354D6F767281}" srcOrd="1" destOrd="0" parTransId="{3587CD24-1D34-4921-A0E9-BA278E1D91A9}" sibTransId="{A7DEE221-6FEF-4FF6-8480-31F8F0E07B7E}"/>
    <dgm:cxn modelId="{A2708253-795D-440E-A01E-5E94D7F03E25}" type="presOf" srcId="{EC4D8F33-DF92-4279-9F23-5BBAAD720114}" destId="{2832ED90-C78B-46CE-A0E5-2BA83D470E82}" srcOrd="0" destOrd="0" presId="urn:microsoft.com/office/officeart/2005/8/layout/venn1"/>
    <dgm:cxn modelId="{5BAD48F6-AB4B-4686-AA4D-CD35964D972C}" type="presOf" srcId="{CF1F71C8-26E0-40F2-92E3-354D6F767281}" destId="{3A385CCB-5D88-4A4D-A0EC-4ABC9D910C33}" srcOrd="0" destOrd="0" presId="urn:microsoft.com/office/officeart/2005/8/layout/venn1"/>
    <dgm:cxn modelId="{0EE1E1E4-CF46-417C-823B-DAEA07F9B185}" srcId="{D87FF2B2-4844-43DD-B07F-ABBBAFC0A2EB}" destId="{56A761CA-AD7F-4D86-BF0D-179B97566E49}" srcOrd="0" destOrd="0" parTransId="{BA0C0D14-CA63-42A6-8595-9F9478AA04AA}" sibTransId="{0A72F10A-0115-4D22-966E-14B033EA8870}"/>
    <dgm:cxn modelId="{D5388D4F-A554-486D-A1BF-509E8F0F779C}" type="presOf" srcId="{56A761CA-AD7F-4D86-BF0D-179B97566E49}" destId="{6F084A3D-2EB0-46F5-B51C-6B46D85B6634}" srcOrd="1" destOrd="0" presId="urn:microsoft.com/office/officeart/2005/8/layout/venn1"/>
    <dgm:cxn modelId="{2CE5D232-698D-4FA9-A770-453356DF96F6}" type="presOf" srcId="{D87FF2B2-4844-43DD-B07F-ABBBAFC0A2EB}" destId="{CB740C64-4A2E-4000-820F-37A9DAA88A8C}" srcOrd="0" destOrd="0" presId="urn:microsoft.com/office/officeart/2005/8/layout/venn1"/>
    <dgm:cxn modelId="{5D44C988-5699-4DDF-9C3B-1B3CA01801E6}" type="presParOf" srcId="{CB740C64-4A2E-4000-820F-37A9DAA88A8C}" destId="{9DF65ED9-50AC-4406-81D2-568C2C6CD10E}" srcOrd="0" destOrd="0" presId="urn:microsoft.com/office/officeart/2005/8/layout/venn1"/>
    <dgm:cxn modelId="{13E4D72D-06AD-41B4-A0AA-F68CFFB2FC4F}" type="presParOf" srcId="{CB740C64-4A2E-4000-820F-37A9DAA88A8C}" destId="{6F084A3D-2EB0-46F5-B51C-6B46D85B6634}" srcOrd="1" destOrd="0" presId="urn:microsoft.com/office/officeart/2005/8/layout/venn1"/>
    <dgm:cxn modelId="{7D05C206-F291-4E48-8105-5355A560958A}" type="presParOf" srcId="{CB740C64-4A2E-4000-820F-37A9DAA88A8C}" destId="{3A385CCB-5D88-4A4D-A0EC-4ABC9D910C33}" srcOrd="2" destOrd="0" presId="urn:microsoft.com/office/officeart/2005/8/layout/venn1"/>
    <dgm:cxn modelId="{0BAE05ED-0DD2-444F-A906-B9666C93CEA5}" type="presParOf" srcId="{CB740C64-4A2E-4000-820F-37A9DAA88A8C}" destId="{1EE098F2-67E2-48B0-8B26-BECCFD5BFB09}" srcOrd="3" destOrd="0" presId="urn:microsoft.com/office/officeart/2005/8/layout/venn1"/>
    <dgm:cxn modelId="{7AACDE5D-149A-4EB3-8944-E08C86DA508A}" type="presParOf" srcId="{CB740C64-4A2E-4000-820F-37A9DAA88A8C}" destId="{2832ED90-C78B-46CE-A0E5-2BA83D470E82}" srcOrd="4" destOrd="0" presId="urn:microsoft.com/office/officeart/2005/8/layout/venn1"/>
    <dgm:cxn modelId="{019E0A51-8174-4B0B-AFB4-84E2A6F97375}" type="presParOf" srcId="{CB740C64-4A2E-4000-820F-37A9DAA88A8C}" destId="{73BD5E01-5223-4292-BE26-B20D40A0898B}" srcOrd="5" destOrd="0" presId="urn:microsoft.com/office/officeart/2005/8/layout/venn1"/>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37B86-894F-4005-AFEF-DF407527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21</Pages>
  <Words>2887</Words>
  <Characters>16457</Characters>
  <Application>Microsoft Office Word</Application>
  <DocSecurity>0</DocSecurity>
  <Lines>137</Lines>
  <Paragraphs>38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24</cp:revision>
  <dcterms:created xsi:type="dcterms:W3CDTF">2011-10-01T19:09:00Z</dcterms:created>
  <dcterms:modified xsi:type="dcterms:W3CDTF">2012-02-17T21:29:00Z</dcterms:modified>
</cp:coreProperties>
</file>